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D9C34">
      <w:pPr>
        <w:spacing w:before="1600" w:after="200" w:line="259" w:lineRule="auto"/>
        <w:jc w:val="center"/>
        <w:rPr>
          <w:rFonts w:ascii="Times New Roman" w:hAnsi="Times New Roman" w:eastAsia="宋体"/>
        </w:rPr>
      </w:pPr>
      <w:r>
        <w:rPr>
          <w:rFonts w:ascii="Times New Roman" w:hAnsi="Times New Roman" w:eastAsia="宋体"/>
          <w:b/>
          <w:color w:val="1F4E79"/>
          <w:sz w:val="44"/>
        </w:rPr>
        <w:t>美国办公室租赁咨询及配套服务主协议</w:t>
      </w:r>
    </w:p>
    <w:p w14:paraId="4D8CDA06">
      <w:pPr>
        <w:spacing w:before="0" w:after="360" w:line="259" w:lineRule="auto"/>
        <w:jc w:val="center"/>
        <w:rPr>
          <w:rFonts w:ascii="Times New Roman" w:hAnsi="Times New Roman" w:eastAsia="宋体"/>
        </w:rPr>
      </w:pPr>
      <w:r>
        <w:rPr>
          <w:rFonts w:ascii="Times New Roman" w:hAnsi="Times New Roman" w:eastAsia="宋体"/>
          <w:b/>
          <w:color w:val="5B5B5B"/>
          <w:sz w:val="30"/>
        </w:rPr>
        <w:t>U.S. Office Leasing Consulting and Support Services Master Agreement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0"/>
        <w:gridCol w:w="6500"/>
      </w:tblGrid>
      <w:tr w14:paraId="3D78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0" w:type="dxa"/>
            <w:vAlign w:val="center"/>
          </w:tcPr>
          <w:p w14:paraId="1FAB350D">
            <w:pPr>
              <w:spacing w:before="0" w:after="0" w:line="720" w:lineRule="auto"/>
              <w:rPr>
                <w:rFonts w:ascii="Times New Roman" w:hAnsi="Times New Roman" w:eastAsia="宋体"/>
                <w:b w:val="0"/>
                <w:sz w:val="17"/>
              </w:rPr>
            </w:pPr>
          </w:p>
          <w:p w14:paraId="29490BB0">
            <w:pPr>
              <w:spacing w:before="0" w:after="0" w:line="720" w:lineRule="auto"/>
              <w:rPr>
                <w:rFonts w:ascii="Times New Roman" w:hAnsi="Times New Roman" w:eastAsia="宋体"/>
              </w:rPr>
            </w:pPr>
            <w:r>
              <w:rPr>
                <w:rFonts w:ascii="Times New Roman" w:hAnsi="Times New Roman" w:eastAsia="宋体"/>
                <w:b w:val="0"/>
                <w:sz w:val="17"/>
              </w:rPr>
              <w:t>乙方 / Service Provider</w:t>
            </w:r>
          </w:p>
        </w:tc>
        <w:tc>
          <w:tcPr>
            <w:tcW w:w="6500" w:type="dxa"/>
            <w:vAlign w:val="center"/>
          </w:tcPr>
          <w:p w14:paraId="621476B5">
            <w:pPr>
              <w:spacing w:before="0" w:after="0" w:line="720" w:lineRule="auto"/>
              <w:rPr>
                <w:rFonts w:ascii="Times New Roman" w:hAnsi="Times New Roman" w:eastAsia="宋体"/>
                <w:b w:val="0"/>
                <w:sz w:val="17"/>
              </w:rPr>
            </w:pPr>
          </w:p>
          <w:p w14:paraId="08DCAB26">
            <w:pPr>
              <w:spacing w:before="0" w:after="0" w:line="720" w:lineRule="auto"/>
              <w:rPr>
                <w:rFonts w:ascii="Times New Roman" w:hAnsi="Times New Roman" w:eastAsia="宋体"/>
              </w:rPr>
            </w:pPr>
            <w:r>
              <w:rPr>
                <w:rFonts w:ascii="Times New Roman" w:hAnsi="Times New Roman" w:eastAsia="宋体"/>
                <w:b w:val="0"/>
                <w:sz w:val="17"/>
              </w:rPr>
              <w:t>【乙方公司英文名称】 / 【乙方中文名称】</w:t>
            </w:r>
          </w:p>
        </w:tc>
      </w:tr>
      <w:tr w14:paraId="210E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0" w:type="dxa"/>
            <w:vAlign w:val="center"/>
          </w:tcPr>
          <w:p w14:paraId="381E2D11">
            <w:pPr>
              <w:spacing w:before="0" w:after="0" w:line="720" w:lineRule="auto"/>
              <w:rPr>
                <w:rFonts w:ascii="Times New Roman" w:hAnsi="Times New Roman" w:eastAsia="宋体"/>
                <w:b w:val="0"/>
                <w:sz w:val="17"/>
              </w:rPr>
            </w:pPr>
          </w:p>
          <w:p w14:paraId="1BF4FBAC">
            <w:pPr>
              <w:spacing w:before="0" w:after="0" w:line="720" w:lineRule="auto"/>
              <w:rPr>
                <w:rFonts w:ascii="Times New Roman" w:hAnsi="Times New Roman" w:eastAsia="宋体"/>
              </w:rPr>
            </w:pPr>
            <w:r>
              <w:rPr>
                <w:rFonts w:ascii="Times New Roman" w:hAnsi="Times New Roman" w:eastAsia="宋体"/>
                <w:b w:val="0"/>
                <w:sz w:val="17"/>
              </w:rPr>
              <w:t>甲方 / Client</w:t>
            </w:r>
          </w:p>
        </w:tc>
        <w:tc>
          <w:tcPr>
            <w:tcW w:w="6500" w:type="dxa"/>
            <w:vAlign w:val="center"/>
          </w:tcPr>
          <w:p w14:paraId="7A6FBE6D">
            <w:pPr>
              <w:spacing w:before="0" w:after="0" w:line="720" w:lineRule="auto"/>
              <w:rPr>
                <w:rFonts w:ascii="Times New Roman" w:hAnsi="Times New Roman" w:eastAsia="宋体"/>
                <w:b w:val="0"/>
                <w:sz w:val="17"/>
              </w:rPr>
            </w:pPr>
          </w:p>
          <w:p w14:paraId="1CFC45C7">
            <w:pPr>
              <w:spacing w:before="0" w:after="0" w:line="720" w:lineRule="auto"/>
              <w:rPr>
                <w:rFonts w:ascii="Times New Roman" w:hAnsi="Times New Roman" w:eastAsia="宋体"/>
              </w:rPr>
            </w:pPr>
            <w:r>
              <w:rPr>
                <w:rFonts w:ascii="Times New Roman" w:hAnsi="Times New Roman" w:eastAsia="宋体"/>
                <w:b w:val="0"/>
                <w:sz w:val="17"/>
              </w:rPr>
              <w:t>【甲方公司/个人名称】</w:t>
            </w:r>
          </w:p>
        </w:tc>
      </w:tr>
      <w:tr w14:paraId="48BB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0" w:type="dxa"/>
            <w:vAlign w:val="center"/>
          </w:tcPr>
          <w:p w14:paraId="42FD84D2">
            <w:pPr>
              <w:spacing w:before="0" w:after="0" w:line="720" w:lineRule="auto"/>
              <w:rPr>
                <w:rFonts w:ascii="Times New Roman" w:hAnsi="Times New Roman" w:eastAsia="宋体"/>
                <w:b w:val="0"/>
                <w:sz w:val="17"/>
              </w:rPr>
            </w:pPr>
          </w:p>
          <w:p w14:paraId="7DA04FAC">
            <w:pPr>
              <w:spacing w:before="0" w:after="0" w:line="720" w:lineRule="auto"/>
              <w:rPr>
                <w:rFonts w:ascii="Times New Roman" w:hAnsi="Times New Roman" w:eastAsia="宋体"/>
              </w:rPr>
            </w:pPr>
            <w:r>
              <w:rPr>
                <w:rFonts w:ascii="Times New Roman" w:hAnsi="Times New Roman" w:eastAsia="宋体"/>
                <w:b w:val="0"/>
                <w:sz w:val="17"/>
              </w:rPr>
              <w:t>签署日期 / Effective Date</w:t>
            </w:r>
          </w:p>
        </w:tc>
        <w:tc>
          <w:tcPr>
            <w:tcW w:w="6500" w:type="dxa"/>
            <w:vAlign w:val="center"/>
          </w:tcPr>
          <w:p w14:paraId="36D74239">
            <w:pPr>
              <w:spacing w:before="0" w:after="0" w:line="720" w:lineRule="auto"/>
              <w:rPr>
                <w:rFonts w:ascii="Times New Roman" w:hAnsi="Times New Roman" w:eastAsia="宋体"/>
                <w:b w:val="0"/>
                <w:sz w:val="17"/>
              </w:rPr>
            </w:pPr>
          </w:p>
          <w:p w14:paraId="35EE1D20">
            <w:pPr>
              <w:spacing w:before="0" w:after="0" w:line="720" w:lineRule="auto"/>
              <w:rPr>
                <w:rFonts w:ascii="Times New Roman" w:hAnsi="Times New Roman" w:eastAsia="宋体"/>
              </w:rPr>
            </w:pPr>
            <w:r>
              <w:rPr>
                <w:rFonts w:ascii="Times New Roman" w:hAnsi="Times New Roman" w:eastAsia="宋体"/>
                <w:b w:val="0"/>
                <w:sz w:val="17"/>
              </w:rPr>
              <w:t>【____ 年 __ 月 __ 日 / __________】</w:t>
            </w:r>
          </w:p>
        </w:tc>
      </w:tr>
      <w:tr w14:paraId="0F78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0" w:type="dxa"/>
            <w:vAlign w:val="center"/>
          </w:tcPr>
          <w:p w14:paraId="464C8E0E">
            <w:pPr>
              <w:spacing w:before="0" w:after="0" w:line="720" w:lineRule="auto"/>
              <w:rPr>
                <w:rFonts w:ascii="Times New Roman" w:hAnsi="Times New Roman" w:eastAsia="宋体"/>
                <w:b w:val="0"/>
                <w:sz w:val="17"/>
              </w:rPr>
            </w:pPr>
          </w:p>
          <w:p w14:paraId="69650CBE">
            <w:pPr>
              <w:spacing w:before="0" w:after="0" w:line="720" w:lineRule="auto"/>
              <w:rPr>
                <w:rFonts w:ascii="Times New Roman" w:hAnsi="Times New Roman" w:eastAsia="宋体"/>
              </w:rPr>
            </w:pPr>
            <w:r>
              <w:rPr>
                <w:rFonts w:ascii="Times New Roman" w:hAnsi="Times New Roman" w:eastAsia="宋体"/>
                <w:b w:val="0"/>
                <w:sz w:val="17"/>
              </w:rPr>
              <w:t>适用州 / Governing State</w:t>
            </w:r>
          </w:p>
        </w:tc>
        <w:tc>
          <w:tcPr>
            <w:tcW w:w="6500" w:type="dxa"/>
            <w:vAlign w:val="center"/>
          </w:tcPr>
          <w:p w14:paraId="4891215C">
            <w:pPr>
              <w:spacing w:before="0" w:after="0" w:line="720" w:lineRule="auto"/>
              <w:rPr>
                <w:rFonts w:ascii="Times New Roman" w:hAnsi="Times New Roman" w:eastAsia="宋体"/>
                <w:b w:val="0"/>
                <w:sz w:val="17"/>
              </w:rPr>
            </w:pPr>
          </w:p>
          <w:p w14:paraId="389A8F76">
            <w:pPr>
              <w:spacing w:before="0" w:after="0" w:line="720" w:lineRule="auto"/>
              <w:rPr>
                <w:rFonts w:ascii="Times New Roman" w:hAnsi="Times New Roman" w:eastAsia="宋体"/>
              </w:rPr>
            </w:pPr>
            <w:r>
              <w:rPr>
                <w:rFonts w:ascii="Times New Roman" w:hAnsi="Times New Roman" w:eastAsia="宋体"/>
                <w:b w:val="0"/>
                <w:sz w:val="17"/>
              </w:rPr>
              <w:t>California, United States</w:t>
            </w:r>
          </w:p>
        </w:tc>
      </w:tr>
    </w:tbl>
    <w:p w14:paraId="588E0C0E">
      <w:pPr>
        <w:spacing w:before="0" w:after="60" w:line="259" w:lineRule="auto"/>
        <w:ind w:left="288"/>
        <w:rPr>
          <w:rFonts w:ascii="Times New Roman" w:hAnsi="Times New Roman" w:eastAsia="宋体"/>
        </w:rPr>
      </w:pPr>
      <w:r>
        <w:rPr>
          <w:rFonts w:ascii="Times New Roman" w:hAnsi="Times New Roman" w:eastAsia="宋体"/>
          <w:i/>
          <w:color w:val="805900"/>
          <w:sz w:val="17"/>
        </w:rPr>
        <w:br w:type="textWrapping"/>
      </w:r>
      <w:r>
        <w:rPr>
          <w:rFonts w:ascii="Times New Roman" w:hAnsi="Times New Roman" w:eastAsia="宋体"/>
          <w:i/>
          <w:color w:val="805900"/>
          <w:sz w:val="17"/>
        </w:rPr>
        <w:br w:type="textWrapping"/>
      </w:r>
    </w:p>
    <w:p w14:paraId="56674A13">
      <w:pPr>
        <w:jc w:val="center"/>
        <w:rPr>
          <w:rFonts w:ascii="Times New Roman" w:hAnsi="Times New Roman" w:eastAsia="宋体"/>
        </w:rPr>
      </w:pPr>
      <w:r>
        <w:rPr>
          <w:rFonts w:ascii="Times New Roman" w:hAnsi="Times New Roman" w:eastAsia="宋体"/>
          <w:b/>
          <w:color w:val="1F4E79"/>
          <w:sz w:val="30"/>
        </w:rPr>
        <w:t>目录</w:t>
      </w:r>
      <w:r>
        <w:rPr>
          <w:rFonts w:ascii="Times New Roman" w:hAnsi="Times New Roman" w:eastAsia="宋体"/>
          <w:b/>
          <w:color w:val="1F4E79"/>
          <w:sz w:val="30"/>
        </w:rPr>
        <w:br w:type="textWrapping"/>
      </w:r>
      <w:r>
        <w:rPr>
          <w:rFonts w:ascii="Times New Roman" w:hAnsi="Times New Roman" w:eastAsia="宋体"/>
          <w:b/>
          <w:color w:val="5B5B5B"/>
          <w:sz w:val="22"/>
        </w:rPr>
        <w:t>Table of Contents</w:t>
      </w:r>
    </w:p>
    <w:p w14:paraId="4B5D9380">
      <w:pPr>
        <w:spacing w:before="0" w:after="40" w:line="360" w:lineRule="auto"/>
        <w:rPr>
          <w:rFonts w:ascii="Times New Roman" w:hAnsi="Times New Roman" w:eastAsia="宋体"/>
        </w:rPr>
      </w:pPr>
      <w:r>
        <w:rPr>
          <w:rFonts w:ascii="Times New Roman" w:hAnsi="Times New Roman" w:eastAsia="宋体"/>
          <w:b w:val="0"/>
          <w:i w:val="0"/>
          <w:sz w:val="19"/>
        </w:rPr>
        <w:t>第一条 定义 / Article 1 Definitions</w:t>
      </w:r>
    </w:p>
    <w:p w14:paraId="04A69537">
      <w:pPr>
        <w:spacing w:before="0" w:after="40" w:line="360" w:lineRule="auto"/>
        <w:rPr>
          <w:rFonts w:ascii="Times New Roman" w:hAnsi="Times New Roman" w:eastAsia="宋体"/>
        </w:rPr>
      </w:pPr>
      <w:r>
        <w:rPr>
          <w:rFonts w:ascii="Times New Roman" w:hAnsi="Times New Roman" w:eastAsia="宋体"/>
          <w:b w:val="0"/>
          <w:i w:val="0"/>
          <w:sz w:val="19"/>
        </w:rPr>
        <w:t>第二条 服务背景与协议结构 / Article 2 Background and Agreement Structure</w:t>
      </w:r>
    </w:p>
    <w:p w14:paraId="312D364A">
      <w:pPr>
        <w:spacing w:before="0" w:after="40" w:line="360" w:lineRule="auto"/>
        <w:rPr>
          <w:rFonts w:ascii="Times New Roman" w:hAnsi="Times New Roman" w:eastAsia="宋体"/>
        </w:rPr>
      </w:pPr>
      <w:r>
        <w:rPr>
          <w:rFonts w:ascii="Times New Roman" w:hAnsi="Times New Roman" w:eastAsia="宋体"/>
          <w:b w:val="0"/>
          <w:i w:val="0"/>
          <w:sz w:val="19"/>
        </w:rPr>
        <w:t>第三条 服务性质与合规边界 / Article 3 Nature of Services and Compliance Boundaries</w:t>
      </w:r>
    </w:p>
    <w:p w14:paraId="5ED9DC67">
      <w:pPr>
        <w:spacing w:before="0" w:after="40" w:line="360" w:lineRule="auto"/>
        <w:rPr>
          <w:rFonts w:ascii="Times New Roman" w:hAnsi="Times New Roman" w:eastAsia="宋体"/>
        </w:rPr>
      </w:pPr>
      <w:r>
        <w:rPr>
          <w:rFonts w:ascii="Times New Roman" w:hAnsi="Times New Roman" w:eastAsia="宋体"/>
          <w:b w:val="0"/>
          <w:i w:val="0"/>
          <w:sz w:val="19"/>
        </w:rPr>
        <w:t>第四条 服务范围 / Article 4 Scope of Services</w:t>
      </w:r>
    </w:p>
    <w:p w14:paraId="6D162CAB">
      <w:pPr>
        <w:spacing w:before="0" w:after="40" w:line="360" w:lineRule="auto"/>
        <w:rPr>
          <w:rFonts w:ascii="Times New Roman" w:hAnsi="Times New Roman" w:eastAsia="宋体"/>
        </w:rPr>
      </w:pPr>
      <w:r>
        <w:rPr>
          <w:rFonts w:ascii="Times New Roman" w:hAnsi="Times New Roman" w:eastAsia="宋体"/>
          <w:b w:val="0"/>
          <w:i w:val="0"/>
          <w:sz w:val="19"/>
        </w:rPr>
        <w:t>第五条 不包含服务 / Article 5 Excluded Services</w:t>
      </w:r>
    </w:p>
    <w:p w14:paraId="7DDCD0B1">
      <w:pPr>
        <w:spacing w:before="0" w:after="40" w:line="360" w:lineRule="auto"/>
        <w:rPr>
          <w:rFonts w:ascii="Times New Roman" w:hAnsi="Times New Roman" w:eastAsia="宋体"/>
        </w:rPr>
      </w:pPr>
      <w:r>
        <w:rPr>
          <w:rFonts w:ascii="Times New Roman" w:hAnsi="Times New Roman" w:eastAsia="宋体"/>
          <w:b w:val="0"/>
          <w:i w:val="0"/>
          <w:sz w:val="19"/>
        </w:rPr>
        <w:t>第六条 服务订单、变更与优先顺序 / Article 6 Order Forms, Changes and Priority</w:t>
      </w:r>
    </w:p>
    <w:p w14:paraId="26AAACF8">
      <w:pPr>
        <w:spacing w:before="0" w:after="40" w:line="360" w:lineRule="auto"/>
        <w:rPr>
          <w:rFonts w:ascii="Times New Roman" w:hAnsi="Times New Roman" w:eastAsia="宋体"/>
        </w:rPr>
      </w:pPr>
      <w:r>
        <w:rPr>
          <w:rFonts w:ascii="Times New Roman" w:hAnsi="Times New Roman" w:eastAsia="宋体"/>
          <w:b w:val="0"/>
          <w:i w:val="0"/>
          <w:sz w:val="19"/>
        </w:rPr>
        <w:t>第七条 费用、付款与不可抵扣 / Article 7 Fees, Payment and No Setoff</w:t>
      </w:r>
    </w:p>
    <w:p w14:paraId="75DA4B5A">
      <w:pPr>
        <w:spacing w:before="0" w:after="40" w:line="360" w:lineRule="auto"/>
        <w:rPr>
          <w:rFonts w:ascii="Times New Roman" w:hAnsi="Times New Roman" w:eastAsia="宋体"/>
        </w:rPr>
      </w:pPr>
      <w:r>
        <w:rPr>
          <w:rFonts w:ascii="Times New Roman" w:hAnsi="Times New Roman" w:eastAsia="宋体"/>
          <w:b w:val="0"/>
          <w:i w:val="0"/>
          <w:sz w:val="19"/>
        </w:rPr>
        <w:t>第八条 办公室落地成功服务费 / Article 8 Office Placement Success Fee</w:t>
      </w:r>
    </w:p>
    <w:p w14:paraId="32F41F57">
      <w:pPr>
        <w:spacing w:before="0" w:after="40" w:line="360" w:lineRule="auto"/>
        <w:rPr>
          <w:rFonts w:ascii="Times New Roman" w:hAnsi="Times New Roman" w:eastAsia="宋体"/>
        </w:rPr>
      </w:pPr>
      <w:r>
        <w:rPr>
          <w:rFonts w:ascii="Times New Roman" w:hAnsi="Times New Roman" w:eastAsia="宋体"/>
          <w:b w:val="0"/>
          <w:i w:val="0"/>
          <w:sz w:val="19"/>
        </w:rPr>
        <w:t>第九条 月度服务、附加服务与第三方费用 / Article 9 Monthly, Additional and Third-Party Fees</w:t>
      </w:r>
    </w:p>
    <w:p w14:paraId="232A189A">
      <w:pPr>
        <w:spacing w:before="0" w:after="40" w:line="360" w:lineRule="auto"/>
        <w:rPr>
          <w:rFonts w:ascii="Times New Roman" w:hAnsi="Times New Roman" w:eastAsia="宋体"/>
        </w:rPr>
      </w:pPr>
      <w:r>
        <w:rPr>
          <w:rFonts w:ascii="Times New Roman" w:hAnsi="Times New Roman" w:eastAsia="宋体"/>
          <w:b w:val="0"/>
          <w:i w:val="0"/>
          <w:sz w:val="19"/>
        </w:rPr>
        <w:t>第十条 防绕单与客户关联方签约 / Article 10 Anti-Circumvention</w:t>
      </w:r>
    </w:p>
    <w:p w14:paraId="4280B882">
      <w:pPr>
        <w:spacing w:before="0" w:after="40" w:line="360" w:lineRule="auto"/>
        <w:rPr>
          <w:rFonts w:ascii="Times New Roman" w:hAnsi="Times New Roman" w:eastAsia="宋体"/>
        </w:rPr>
      </w:pPr>
      <w:r>
        <w:rPr>
          <w:rFonts w:ascii="Times New Roman" w:hAnsi="Times New Roman" w:eastAsia="宋体"/>
          <w:b w:val="0"/>
          <w:i w:val="0"/>
          <w:sz w:val="19"/>
        </w:rPr>
        <w:t>第十一条 甲方陈述、承诺与义务 / Article 11 Client Representations and Obligations</w:t>
      </w:r>
    </w:p>
    <w:p w14:paraId="313DB3CE">
      <w:pPr>
        <w:spacing w:before="0" w:after="40" w:line="360" w:lineRule="auto"/>
        <w:rPr>
          <w:rFonts w:ascii="Times New Roman" w:hAnsi="Times New Roman" w:eastAsia="宋体"/>
        </w:rPr>
      </w:pPr>
      <w:r>
        <w:rPr>
          <w:rFonts w:ascii="Times New Roman" w:hAnsi="Times New Roman" w:eastAsia="宋体"/>
          <w:b w:val="0"/>
          <w:i w:val="0"/>
          <w:sz w:val="19"/>
        </w:rPr>
        <w:t>第十二条 乙方义务与服务标准 / Article 12 Provider Obligations and Standard of Service</w:t>
      </w:r>
    </w:p>
    <w:p w14:paraId="7C1B70B3">
      <w:pPr>
        <w:spacing w:before="0" w:after="40" w:line="360" w:lineRule="auto"/>
        <w:rPr>
          <w:rFonts w:ascii="Times New Roman" w:hAnsi="Times New Roman" w:eastAsia="宋体"/>
        </w:rPr>
      </w:pPr>
      <w:r>
        <w:rPr>
          <w:rFonts w:ascii="Times New Roman" w:hAnsi="Times New Roman" w:eastAsia="宋体"/>
          <w:b w:val="0"/>
          <w:i w:val="0"/>
          <w:sz w:val="19"/>
        </w:rPr>
        <w:t>第十三条 收信、扫描与邮件保管规则 / Article 13 Mail Receipt, Scanning and Custody</w:t>
      </w:r>
    </w:p>
    <w:p w14:paraId="12AF6270">
      <w:pPr>
        <w:spacing w:before="0" w:after="40" w:line="360" w:lineRule="auto"/>
        <w:rPr>
          <w:rFonts w:ascii="Times New Roman" w:hAnsi="Times New Roman" w:eastAsia="宋体"/>
        </w:rPr>
      </w:pPr>
      <w:r>
        <w:rPr>
          <w:rFonts w:ascii="Times New Roman" w:hAnsi="Times New Roman" w:eastAsia="宋体"/>
          <w:b w:val="0"/>
          <w:i w:val="0"/>
          <w:sz w:val="19"/>
        </w:rPr>
        <w:t>第十四条 现场审核、接待与办公展示规则 / Article 14 Onsite Verification, Reception and Office Display</w:t>
      </w:r>
    </w:p>
    <w:p w14:paraId="6B4D4C96">
      <w:pPr>
        <w:spacing w:before="0" w:after="40" w:line="360" w:lineRule="auto"/>
        <w:rPr>
          <w:rFonts w:ascii="Times New Roman" w:hAnsi="Times New Roman" w:eastAsia="宋体"/>
        </w:rPr>
      </w:pPr>
      <w:r>
        <w:rPr>
          <w:rFonts w:ascii="Times New Roman" w:hAnsi="Times New Roman" w:eastAsia="宋体"/>
          <w:b w:val="0"/>
          <w:i w:val="0"/>
          <w:sz w:val="19"/>
        </w:rPr>
        <w:t>第十五条 宽带、电话、家具、招聘及第三方服务 / Article 15 Third-Party Services</w:t>
      </w:r>
    </w:p>
    <w:p w14:paraId="53EFAAFE">
      <w:pPr>
        <w:spacing w:before="0" w:after="40" w:line="360" w:lineRule="auto"/>
        <w:rPr>
          <w:rFonts w:ascii="Times New Roman" w:hAnsi="Times New Roman" w:eastAsia="宋体"/>
        </w:rPr>
      </w:pPr>
      <w:r>
        <w:rPr>
          <w:rFonts w:ascii="Times New Roman" w:hAnsi="Times New Roman" w:eastAsia="宋体"/>
          <w:b w:val="0"/>
          <w:i w:val="0"/>
          <w:sz w:val="19"/>
        </w:rPr>
        <w:t>第十六条 授权范围、无代理关系与无雇佣关系 / Article 16 Authority, No Agency and No Employment Relationship</w:t>
      </w:r>
    </w:p>
    <w:p w14:paraId="44C828FD">
      <w:pPr>
        <w:spacing w:before="0" w:after="40" w:line="360" w:lineRule="auto"/>
        <w:rPr>
          <w:rFonts w:ascii="Times New Roman" w:hAnsi="Times New Roman" w:eastAsia="宋体"/>
        </w:rPr>
      </w:pPr>
      <w:r>
        <w:rPr>
          <w:rFonts w:ascii="Times New Roman" w:hAnsi="Times New Roman" w:eastAsia="宋体"/>
          <w:b w:val="0"/>
          <w:i w:val="0"/>
          <w:sz w:val="19"/>
        </w:rPr>
        <w:t>第十七条 禁止用途、合规审查与高风险客户处理 / Article 17 Prohibited Uses and Compliance Review</w:t>
      </w:r>
    </w:p>
    <w:p w14:paraId="6A2FA404">
      <w:pPr>
        <w:spacing w:before="0" w:after="40" w:line="360" w:lineRule="auto"/>
        <w:rPr>
          <w:rFonts w:ascii="Times New Roman" w:hAnsi="Times New Roman" w:eastAsia="宋体"/>
        </w:rPr>
      </w:pPr>
      <w:r>
        <w:rPr>
          <w:rFonts w:ascii="Times New Roman" w:hAnsi="Times New Roman" w:eastAsia="宋体"/>
          <w:b w:val="0"/>
          <w:i w:val="0"/>
          <w:sz w:val="19"/>
        </w:rPr>
        <w:t>第十八条 保密、资料与数据处理 / Article 18 Confidentiality and Data Handling</w:t>
      </w:r>
    </w:p>
    <w:p w14:paraId="6A26DAA8">
      <w:pPr>
        <w:spacing w:before="0" w:after="40" w:line="360" w:lineRule="auto"/>
        <w:rPr>
          <w:rFonts w:ascii="Times New Roman" w:hAnsi="Times New Roman" w:eastAsia="宋体"/>
        </w:rPr>
      </w:pPr>
      <w:r>
        <w:rPr>
          <w:rFonts w:ascii="Times New Roman" w:hAnsi="Times New Roman" w:eastAsia="宋体"/>
          <w:b w:val="0"/>
          <w:i w:val="0"/>
          <w:sz w:val="19"/>
        </w:rPr>
        <w:t>第十九条 知识产权、文件与工作成果 / Article 19 IP, Documents and Work Product</w:t>
      </w:r>
    </w:p>
    <w:p w14:paraId="5A7C6DC7">
      <w:pPr>
        <w:spacing w:before="0" w:after="40" w:line="360" w:lineRule="auto"/>
        <w:rPr>
          <w:rFonts w:ascii="Times New Roman" w:hAnsi="Times New Roman" w:eastAsia="宋体"/>
        </w:rPr>
      </w:pPr>
      <w:r>
        <w:rPr>
          <w:rFonts w:ascii="Times New Roman" w:hAnsi="Times New Roman" w:eastAsia="宋体"/>
          <w:b w:val="0"/>
          <w:i w:val="0"/>
          <w:sz w:val="19"/>
        </w:rPr>
        <w:t>第二十条 暂停、终止与服务移交 / Article 20 Suspension, Termination and Transition</w:t>
      </w:r>
    </w:p>
    <w:p w14:paraId="29AABC2C">
      <w:pPr>
        <w:spacing w:before="0" w:after="40" w:line="360" w:lineRule="auto"/>
        <w:rPr>
          <w:rFonts w:ascii="Times New Roman" w:hAnsi="Times New Roman" w:eastAsia="宋体"/>
        </w:rPr>
      </w:pPr>
      <w:r>
        <w:rPr>
          <w:rFonts w:ascii="Times New Roman" w:hAnsi="Times New Roman" w:eastAsia="宋体"/>
          <w:b w:val="0"/>
          <w:i w:val="0"/>
          <w:sz w:val="19"/>
        </w:rPr>
        <w:t>第二十一条 免责声明 / Article 21 Disclaimers</w:t>
      </w:r>
    </w:p>
    <w:p w14:paraId="3FB6B2BC">
      <w:pPr>
        <w:spacing w:before="0" w:after="40" w:line="360" w:lineRule="auto"/>
        <w:rPr>
          <w:rFonts w:ascii="Times New Roman" w:hAnsi="Times New Roman" w:eastAsia="宋体"/>
        </w:rPr>
      </w:pPr>
      <w:r>
        <w:rPr>
          <w:rFonts w:ascii="Times New Roman" w:hAnsi="Times New Roman" w:eastAsia="宋体"/>
          <w:b w:val="0"/>
          <w:i w:val="0"/>
          <w:sz w:val="19"/>
        </w:rPr>
        <w:t>第二十二条 赔偿、责任限制与损害排除 / Article 22 Indemnity and Limitation of Liability</w:t>
      </w:r>
    </w:p>
    <w:p w14:paraId="426C2ECE">
      <w:pPr>
        <w:spacing w:before="0" w:after="40" w:line="360" w:lineRule="auto"/>
        <w:rPr>
          <w:rFonts w:ascii="Times New Roman" w:hAnsi="Times New Roman" w:eastAsia="宋体"/>
        </w:rPr>
      </w:pPr>
      <w:r>
        <w:rPr>
          <w:rFonts w:ascii="Times New Roman" w:hAnsi="Times New Roman" w:eastAsia="宋体"/>
          <w:b w:val="0"/>
          <w:i w:val="0"/>
          <w:sz w:val="19"/>
        </w:rPr>
        <w:t>第二十三条 通知、电子签名与证据效力 / Article 23 Notices, E-Signatures and Evidence</w:t>
      </w:r>
    </w:p>
    <w:p w14:paraId="57639777">
      <w:pPr>
        <w:spacing w:before="0" w:after="40" w:line="360" w:lineRule="auto"/>
        <w:rPr>
          <w:rFonts w:ascii="Times New Roman" w:hAnsi="Times New Roman" w:eastAsia="宋体"/>
        </w:rPr>
      </w:pPr>
      <w:r>
        <w:rPr>
          <w:rFonts w:ascii="Times New Roman" w:hAnsi="Times New Roman" w:eastAsia="宋体"/>
          <w:b w:val="0"/>
          <w:i w:val="0"/>
          <w:sz w:val="19"/>
        </w:rPr>
        <w:t>第二十四条 适用法律与争议解决 / Article 24 Governing Law and Dispute Resolution</w:t>
      </w:r>
    </w:p>
    <w:p w14:paraId="4280435E">
      <w:pPr>
        <w:spacing w:before="0" w:after="40" w:line="360" w:lineRule="auto"/>
        <w:rPr>
          <w:rFonts w:ascii="Times New Roman" w:hAnsi="Times New Roman" w:eastAsia="宋体"/>
        </w:rPr>
      </w:pPr>
      <w:r>
        <w:rPr>
          <w:rFonts w:ascii="Times New Roman" w:hAnsi="Times New Roman" w:eastAsia="宋体"/>
          <w:b w:val="0"/>
          <w:i w:val="0"/>
          <w:sz w:val="19"/>
        </w:rPr>
        <w:t>第二十五条 其他条款 / Article 25 Miscellaneous</w:t>
      </w:r>
    </w:p>
    <w:p w14:paraId="4B843A90">
      <w:pPr>
        <w:spacing w:before="0" w:after="40" w:line="360" w:lineRule="auto"/>
        <w:rPr>
          <w:rFonts w:ascii="Times New Roman" w:hAnsi="Times New Roman" w:eastAsia="宋体"/>
        </w:rPr>
      </w:pPr>
      <w:r>
        <w:rPr>
          <w:rFonts w:ascii="Times New Roman" w:hAnsi="Times New Roman" w:eastAsia="宋体"/>
          <w:b w:val="0"/>
          <w:i w:val="0"/>
          <w:sz w:val="19"/>
        </w:rPr>
        <w:t>签署页及附件 / Signature Page and Attachments</w:t>
      </w:r>
    </w:p>
    <w:p w14:paraId="7E04C787">
      <w:pPr>
        <w:rPr>
          <w:rFonts w:ascii="Times New Roman" w:hAnsi="Times New Roman" w:eastAsia="宋体"/>
        </w:rPr>
      </w:pPr>
      <w:r>
        <w:rPr>
          <w:rFonts w:ascii="Times New Roman" w:hAnsi="Times New Roman" w:eastAsia="宋体"/>
        </w:rPr>
        <w:br w:type="page"/>
      </w:r>
    </w:p>
    <w:p w14:paraId="1CAFAA0D">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美国办公室租赁咨询及配套服务主协议</w:t>
      </w:r>
      <w:r>
        <w:rPr>
          <w:rFonts w:ascii="Times New Roman" w:hAnsi="Times New Roman" w:eastAsia="宋体"/>
          <w:b/>
          <w:color w:val="1F4E79"/>
          <w:sz w:val="30"/>
        </w:rPr>
        <w:br w:type="textWrapping"/>
      </w:r>
      <w:r>
        <w:rPr>
          <w:rFonts w:ascii="Times New Roman" w:hAnsi="Times New Roman" w:eastAsia="宋体"/>
          <w:b/>
          <w:color w:val="5B5B5B"/>
          <w:sz w:val="22"/>
        </w:rPr>
        <w:t>U.S. Office Leasing Consulting and Support Services Master Agreement</w:t>
      </w:r>
      <w:r>
        <w:rPr>
          <w:rFonts w:ascii="Times New Roman" w:hAnsi="Times New Roman" w:eastAsia="宋体"/>
          <w:b/>
          <w:color w:val="5B5B5B"/>
          <w:sz w:val="22"/>
        </w:rPr>
        <w:br w:type="textWrapping"/>
      </w:r>
    </w:p>
    <w:p w14:paraId="6A9B0CC4">
      <w:pPr>
        <w:spacing w:before="0" w:after="80" w:line="259" w:lineRule="auto"/>
        <w:rPr>
          <w:rFonts w:ascii="Times New Roman" w:hAnsi="Times New Roman" w:eastAsia="宋体"/>
        </w:rPr>
      </w:pPr>
      <w:r>
        <w:rPr>
          <w:rFonts w:ascii="Times New Roman" w:hAnsi="Times New Roman" w:eastAsia="宋体"/>
          <w:b w:val="0"/>
          <w:i w:val="0"/>
          <w:sz w:val="19"/>
        </w:rPr>
        <w:t>本主协议（"本协议"）由以下双方于【____ 年 __ 月 __ 日】签署：</w:t>
      </w:r>
    </w:p>
    <w:p w14:paraId="50E66F0B">
      <w:pPr>
        <w:spacing w:before="0" w:after="80" w:line="259" w:lineRule="auto"/>
        <w:rPr>
          <w:rFonts w:ascii="Times New Roman" w:hAnsi="Times New Roman" w:eastAsia="宋体"/>
        </w:rPr>
      </w:pPr>
      <w:r>
        <w:rPr>
          <w:rFonts w:ascii="Times New Roman" w:hAnsi="Times New Roman" w:eastAsia="宋体"/>
          <w:b w:val="0"/>
          <w:i w:val="0"/>
          <w:color w:val="5A5A5A"/>
          <w:sz w:val="17"/>
        </w:rPr>
        <w:t>This Master Agreement (the "Agreement") is entered into as of 【__________】 by and between:</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0"/>
        <w:gridCol w:w="6600"/>
      </w:tblGrid>
      <w:tr w14:paraId="6353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0" w:type="dxa"/>
            <w:vAlign w:val="center"/>
          </w:tcPr>
          <w:p w14:paraId="0DF7E126">
            <w:pPr>
              <w:spacing w:before="0" w:after="0" w:line="720" w:lineRule="auto"/>
              <w:rPr>
                <w:rFonts w:ascii="Times New Roman" w:hAnsi="Times New Roman" w:eastAsia="宋体"/>
              </w:rPr>
            </w:pPr>
            <w:r>
              <w:rPr>
                <w:rFonts w:ascii="Times New Roman" w:hAnsi="Times New Roman" w:eastAsia="宋体"/>
                <w:b w:val="0"/>
                <w:sz w:val="17"/>
              </w:rPr>
              <w:t>甲方 / Party A / Client</w:t>
            </w:r>
          </w:p>
        </w:tc>
        <w:tc>
          <w:tcPr>
            <w:tcW w:w="6600" w:type="dxa"/>
            <w:vAlign w:val="center"/>
          </w:tcPr>
          <w:p w14:paraId="4E842619">
            <w:pPr>
              <w:spacing w:before="0" w:after="0" w:line="720" w:lineRule="auto"/>
              <w:rPr>
                <w:rFonts w:ascii="Times New Roman" w:hAnsi="Times New Roman" w:eastAsia="宋体"/>
              </w:rPr>
            </w:pPr>
            <w:r>
              <w:rPr>
                <w:rFonts w:ascii="Times New Roman" w:hAnsi="Times New Roman" w:eastAsia="宋体"/>
                <w:b w:val="0"/>
                <w:sz w:val="17"/>
              </w:rPr>
              <w:t>【甲方公司/个人全称】</w:t>
            </w:r>
            <w:r>
              <w:rPr>
                <w:rFonts w:ascii="Times New Roman" w:hAnsi="Times New Roman" w:eastAsia="宋体"/>
                <w:b w:val="0"/>
                <w:sz w:val="17"/>
              </w:rPr>
              <w:br w:type="textWrapping"/>
            </w:r>
            <w:r>
              <w:rPr>
                <w:rFonts w:ascii="Times New Roman" w:hAnsi="Times New Roman" w:eastAsia="宋体"/>
                <w:b w:val="0"/>
                <w:sz w:val="17"/>
              </w:rPr>
              <w:t>注册地址/地址：【__________】</w:t>
            </w:r>
            <w:r>
              <w:rPr>
                <w:rFonts w:ascii="Times New Roman" w:hAnsi="Times New Roman" w:eastAsia="宋体"/>
                <w:b w:val="0"/>
                <w:sz w:val="17"/>
              </w:rPr>
              <w:br w:type="textWrapping"/>
            </w:r>
            <w:r>
              <w:rPr>
                <w:rFonts w:ascii="Times New Roman" w:hAnsi="Times New Roman" w:eastAsia="宋体"/>
                <w:b w:val="0"/>
                <w:sz w:val="17"/>
              </w:rPr>
              <w:t>联系人：【__________】 邮箱：【__________】 电话：【__________】</w:t>
            </w:r>
          </w:p>
        </w:tc>
      </w:tr>
      <w:tr w14:paraId="0128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0" w:type="dxa"/>
            <w:vAlign w:val="center"/>
          </w:tcPr>
          <w:p w14:paraId="24ECD391">
            <w:pPr>
              <w:spacing w:before="0" w:after="0" w:line="720" w:lineRule="auto"/>
              <w:rPr>
                <w:rFonts w:ascii="Times New Roman" w:hAnsi="Times New Roman" w:eastAsia="宋体"/>
              </w:rPr>
            </w:pPr>
            <w:r>
              <w:rPr>
                <w:rFonts w:ascii="Times New Roman" w:hAnsi="Times New Roman" w:eastAsia="宋体"/>
                <w:b w:val="0"/>
                <w:sz w:val="17"/>
              </w:rPr>
              <w:t>乙方 / Party B / Service Provider</w:t>
            </w:r>
          </w:p>
        </w:tc>
        <w:tc>
          <w:tcPr>
            <w:tcW w:w="6600" w:type="dxa"/>
            <w:vAlign w:val="center"/>
          </w:tcPr>
          <w:p w14:paraId="4934DB84">
            <w:pPr>
              <w:spacing w:before="0" w:after="0" w:line="720" w:lineRule="auto"/>
              <w:rPr>
                <w:rFonts w:ascii="Times New Roman" w:hAnsi="Times New Roman" w:eastAsia="宋体"/>
              </w:rPr>
            </w:pPr>
            <w:r>
              <w:rPr>
                <w:rFonts w:ascii="Times New Roman" w:hAnsi="Times New Roman" w:eastAsia="宋体"/>
                <w:b w:val="0"/>
                <w:sz w:val="17"/>
              </w:rPr>
              <w:t>【乙方公司英文名称】 / 【乙方中文名称】</w:t>
            </w:r>
            <w:r>
              <w:rPr>
                <w:rFonts w:ascii="Times New Roman" w:hAnsi="Times New Roman" w:eastAsia="宋体"/>
                <w:b w:val="0"/>
                <w:sz w:val="17"/>
              </w:rPr>
              <w:br w:type="textWrapping"/>
            </w:r>
            <w:r>
              <w:rPr>
                <w:rFonts w:ascii="Times New Roman" w:hAnsi="Times New Roman" w:eastAsia="宋体"/>
                <w:b w:val="0"/>
                <w:sz w:val="17"/>
              </w:rPr>
              <w:t>注册地址/地址：【__________】</w:t>
            </w:r>
            <w:r>
              <w:rPr>
                <w:rFonts w:ascii="Times New Roman" w:hAnsi="Times New Roman" w:eastAsia="宋体"/>
                <w:b w:val="0"/>
                <w:sz w:val="17"/>
              </w:rPr>
              <w:br w:type="textWrapping"/>
            </w:r>
            <w:r>
              <w:rPr>
                <w:rFonts w:ascii="Times New Roman" w:hAnsi="Times New Roman" w:eastAsia="宋体"/>
                <w:b w:val="0"/>
                <w:sz w:val="17"/>
              </w:rPr>
              <w:t>联系人：【__________】 邮箱：【__________】 电话：【__________】</w:t>
            </w:r>
          </w:p>
        </w:tc>
      </w:tr>
    </w:tbl>
    <w:p w14:paraId="10A9EF55">
      <w:pPr>
        <w:spacing w:before="0" w:after="80" w:line="259" w:lineRule="auto"/>
        <w:rPr>
          <w:rFonts w:ascii="Times New Roman" w:hAnsi="Times New Roman" w:eastAsia="宋体"/>
        </w:rPr>
      </w:pPr>
      <w:r>
        <w:rPr>
          <w:rFonts w:ascii="Times New Roman" w:hAnsi="Times New Roman" w:eastAsia="宋体"/>
          <w:b w:val="0"/>
          <w:i w:val="0"/>
          <w:sz w:val="19"/>
        </w:rPr>
        <w:t>甲方与乙方以下合称"双方"，单独称"一方"。</w:t>
      </w:r>
    </w:p>
    <w:p w14:paraId="7B2F4FC0">
      <w:pPr>
        <w:spacing w:before="0" w:after="80" w:line="259" w:lineRule="auto"/>
        <w:rPr>
          <w:rFonts w:ascii="Times New Roman" w:hAnsi="Times New Roman" w:eastAsia="宋体"/>
        </w:rPr>
      </w:pPr>
      <w:r>
        <w:rPr>
          <w:rFonts w:ascii="Times New Roman" w:hAnsi="Times New Roman" w:eastAsia="宋体"/>
          <w:b w:val="0"/>
          <w:i w:val="0"/>
          <w:color w:val="5A5A5A"/>
          <w:sz w:val="17"/>
        </w:rPr>
        <w:t>Party A and Party B are collectively the "Parties" and each a "Party."</w:t>
      </w:r>
    </w:p>
    <w:p w14:paraId="116FD061">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第一条 定义</w:t>
      </w:r>
      <w:r>
        <w:rPr>
          <w:rFonts w:ascii="Times New Roman" w:hAnsi="Times New Roman" w:eastAsia="宋体"/>
          <w:b/>
          <w:color w:val="1F4E79"/>
          <w:sz w:val="30"/>
        </w:rPr>
        <w:br w:type="textWrapping"/>
      </w:r>
      <w:r>
        <w:rPr>
          <w:rFonts w:ascii="Times New Roman" w:hAnsi="Times New Roman" w:eastAsia="宋体"/>
          <w:b/>
          <w:color w:val="5B5B5B"/>
          <w:sz w:val="22"/>
        </w:rPr>
        <w:t>Article 1 Definitions</w:t>
      </w:r>
      <w:r>
        <w:rPr>
          <w:rFonts w:ascii="Times New Roman" w:hAnsi="Times New Roman" w:eastAsia="宋体"/>
          <w:b/>
          <w:color w:val="5B5B5B"/>
          <w:sz w:val="22"/>
        </w:rPr>
        <w:br w:type="textWrapping"/>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6700"/>
      </w:tblGrid>
      <w:tr w14:paraId="5A93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shd w:val="clear" w:color="auto" w:fill="auto"/>
            <w:vAlign w:val="center"/>
          </w:tcPr>
          <w:p w14:paraId="3C8861F9">
            <w:pPr>
              <w:spacing w:before="0" w:after="0" w:line="600" w:lineRule="auto"/>
              <w:rPr>
                <w:rFonts w:ascii="Times New Roman" w:hAnsi="Times New Roman" w:eastAsia="宋体"/>
                <w:b/>
                <w:color w:val="000000" w:themeColor="text1"/>
                <w:sz w:val="17"/>
                <w14:textFill>
                  <w14:solidFill>
                    <w14:schemeClr w14:val="tx1"/>
                  </w14:solidFill>
                </w14:textFill>
              </w:rPr>
            </w:pPr>
          </w:p>
          <w:p w14:paraId="477C0463">
            <w:pPr>
              <w:spacing w:before="0" w:after="0" w:line="600" w:lineRule="auto"/>
              <w:rPr>
                <w:rFonts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sz w:val="17"/>
                <w14:textFill>
                  <w14:solidFill>
                    <w14:schemeClr w14:val="tx1"/>
                  </w14:solidFill>
                </w14:textFill>
              </w:rPr>
              <w:t>术语 / Term</w:t>
            </w:r>
          </w:p>
        </w:tc>
        <w:tc>
          <w:tcPr>
            <w:tcW w:w="6700" w:type="dxa"/>
            <w:shd w:val="clear" w:color="auto" w:fill="auto"/>
            <w:vAlign w:val="center"/>
          </w:tcPr>
          <w:p w14:paraId="4CB05F79">
            <w:pPr>
              <w:spacing w:before="0" w:after="0" w:line="600" w:lineRule="auto"/>
              <w:rPr>
                <w:rFonts w:ascii="Times New Roman" w:hAnsi="Times New Roman" w:eastAsia="宋体"/>
                <w:b/>
                <w:color w:val="000000" w:themeColor="text1"/>
                <w:sz w:val="17"/>
                <w14:textFill>
                  <w14:solidFill>
                    <w14:schemeClr w14:val="tx1"/>
                  </w14:solidFill>
                </w14:textFill>
              </w:rPr>
            </w:pPr>
          </w:p>
          <w:p w14:paraId="4623AF72">
            <w:pPr>
              <w:spacing w:before="0" w:after="0" w:line="600" w:lineRule="auto"/>
              <w:rPr>
                <w:rFonts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sz w:val="17"/>
                <w14:textFill>
                  <w14:solidFill>
                    <w14:schemeClr w14:val="tx1"/>
                  </w14:solidFill>
                </w14:textFill>
              </w:rPr>
              <w:t>定义 / Definition</w:t>
            </w:r>
          </w:p>
        </w:tc>
      </w:tr>
      <w:tr w14:paraId="04D1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vAlign w:val="center"/>
          </w:tcPr>
          <w:p w14:paraId="77563EFA">
            <w:pPr>
              <w:spacing w:before="0" w:after="0" w:line="600" w:lineRule="auto"/>
              <w:rPr>
                <w:rFonts w:ascii="Times New Roman" w:hAnsi="Times New Roman" w:eastAsia="宋体"/>
              </w:rPr>
            </w:pPr>
            <w:r>
              <w:rPr>
                <w:rFonts w:ascii="Times New Roman" w:hAnsi="Times New Roman" w:eastAsia="宋体"/>
                <w:b w:val="0"/>
                <w:sz w:val="17"/>
              </w:rPr>
              <w:t>服务 / Services</w:t>
            </w:r>
          </w:p>
        </w:tc>
        <w:tc>
          <w:tcPr>
            <w:tcW w:w="6700" w:type="dxa"/>
            <w:vAlign w:val="center"/>
          </w:tcPr>
          <w:p w14:paraId="18749D76">
            <w:pPr>
              <w:spacing w:before="0" w:after="0" w:line="600" w:lineRule="auto"/>
              <w:rPr>
                <w:rFonts w:ascii="Times New Roman" w:hAnsi="Times New Roman" w:eastAsia="宋体"/>
              </w:rPr>
            </w:pPr>
            <w:r>
              <w:rPr>
                <w:rFonts w:ascii="Times New Roman" w:hAnsi="Times New Roman" w:eastAsia="宋体"/>
                <w:b w:val="0"/>
                <w:sz w:val="17"/>
              </w:rPr>
              <w:t>指乙方根据本协议及服务订单提供的办公室租赁咨询、房源筛选、沟通协调、收信扫描、现场配合、接待协调及其他书面确认服务。</w:t>
            </w:r>
          </w:p>
        </w:tc>
      </w:tr>
      <w:tr w14:paraId="23D5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vAlign w:val="center"/>
          </w:tcPr>
          <w:p w14:paraId="26378E33">
            <w:pPr>
              <w:spacing w:before="0" w:after="0" w:line="600" w:lineRule="auto"/>
              <w:rPr>
                <w:rFonts w:ascii="Times New Roman" w:hAnsi="Times New Roman" w:eastAsia="宋体"/>
              </w:rPr>
            </w:pPr>
            <w:r>
              <w:rPr>
                <w:rFonts w:ascii="Times New Roman" w:hAnsi="Times New Roman" w:eastAsia="宋体"/>
                <w:b w:val="0"/>
                <w:sz w:val="17"/>
              </w:rPr>
              <w:t>服务订单 / Order Form</w:t>
            </w:r>
          </w:p>
        </w:tc>
        <w:tc>
          <w:tcPr>
            <w:tcW w:w="6700" w:type="dxa"/>
            <w:vAlign w:val="center"/>
          </w:tcPr>
          <w:p w14:paraId="74469D38">
            <w:pPr>
              <w:spacing w:before="0" w:after="0" w:line="600" w:lineRule="auto"/>
              <w:rPr>
                <w:rFonts w:ascii="Times New Roman" w:hAnsi="Times New Roman" w:eastAsia="宋体"/>
              </w:rPr>
            </w:pPr>
            <w:r>
              <w:rPr>
                <w:rFonts w:ascii="Times New Roman" w:hAnsi="Times New Roman" w:eastAsia="宋体"/>
                <w:b w:val="0"/>
                <w:sz w:val="17"/>
              </w:rPr>
              <w:t>指双方针对具体客户项目签署或确认的附件、报价单、订单、邮件确认、电子确认或其他书面文件。</w:t>
            </w:r>
          </w:p>
        </w:tc>
      </w:tr>
      <w:tr w14:paraId="249F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vAlign w:val="center"/>
          </w:tcPr>
          <w:p w14:paraId="73A484E0">
            <w:pPr>
              <w:spacing w:before="0" w:after="0" w:line="600" w:lineRule="auto"/>
              <w:rPr>
                <w:rFonts w:ascii="Times New Roman" w:hAnsi="Times New Roman" w:eastAsia="宋体"/>
              </w:rPr>
            </w:pPr>
            <w:r>
              <w:rPr>
                <w:rFonts w:ascii="Times New Roman" w:hAnsi="Times New Roman" w:eastAsia="宋体"/>
                <w:b w:val="0"/>
                <w:sz w:val="17"/>
              </w:rPr>
              <w:t>房源 / Property</w:t>
            </w:r>
          </w:p>
        </w:tc>
        <w:tc>
          <w:tcPr>
            <w:tcW w:w="6700" w:type="dxa"/>
            <w:vAlign w:val="center"/>
          </w:tcPr>
          <w:p w14:paraId="1C321282">
            <w:pPr>
              <w:spacing w:before="0" w:after="0" w:line="600" w:lineRule="auto"/>
              <w:rPr>
                <w:rFonts w:ascii="Times New Roman" w:hAnsi="Times New Roman" w:eastAsia="宋体"/>
              </w:rPr>
            </w:pPr>
            <w:r>
              <w:rPr>
                <w:rFonts w:ascii="Times New Roman" w:hAnsi="Times New Roman" w:eastAsia="宋体"/>
                <w:b w:val="0"/>
                <w:sz w:val="17"/>
              </w:rPr>
              <w:t>指乙方向甲方推荐、介绍、筛选、询价、沟通、安排看房或提供信息的办公室、共享办公空间、套间、转租空间或其他商业地址。</w:t>
            </w:r>
          </w:p>
        </w:tc>
      </w:tr>
      <w:tr w14:paraId="60DC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vAlign w:val="center"/>
          </w:tcPr>
          <w:p w14:paraId="3329F04D">
            <w:pPr>
              <w:spacing w:before="0" w:after="0" w:line="600" w:lineRule="auto"/>
              <w:rPr>
                <w:rFonts w:ascii="Times New Roman" w:hAnsi="Times New Roman" w:eastAsia="宋体"/>
              </w:rPr>
            </w:pPr>
            <w:r>
              <w:rPr>
                <w:rFonts w:ascii="Times New Roman" w:hAnsi="Times New Roman" w:eastAsia="宋体"/>
                <w:b w:val="0"/>
                <w:sz w:val="17"/>
              </w:rPr>
              <w:t>基础租金 / Base Rent</w:t>
            </w:r>
          </w:p>
        </w:tc>
        <w:tc>
          <w:tcPr>
            <w:tcW w:w="6700" w:type="dxa"/>
            <w:vAlign w:val="center"/>
          </w:tcPr>
          <w:p w14:paraId="65727145">
            <w:pPr>
              <w:spacing w:before="0" w:after="0" w:line="600" w:lineRule="auto"/>
              <w:rPr>
                <w:rFonts w:ascii="Times New Roman" w:hAnsi="Times New Roman" w:eastAsia="宋体"/>
              </w:rPr>
            </w:pPr>
            <w:r>
              <w:rPr>
                <w:rFonts w:ascii="Times New Roman" w:hAnsi="Times New Roman" w:eastAsia="宋体"/>
                <w:b w:val="0"/>
                <w:sz w:val="17"/>
              </w:rPr>
              <w:t>指租赁文件中列明的月基础租金，不包括押金、CMA/CAM、物业费、水电费、网络费、停车费、税费或其他第三方费用。</w:t>
            </w:r>
          </w:p>
        </w:tc>
      </w:tr>
      <w:tr w14:paraId="1FFF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vAlign w:val="center"/>
          </w:tcPr>
          <w:p w14:paraId="67A3493F">
            <w:pPr>
              <w:spacing w:before="0" w:after="0" w:line="600" w:lineRule="auto"/>
              <w:rPr>
                <w:rFonts w:ascii="Times New Roman" w:hAnsi="Times New Roman" w:eastAsia="宋体"/>
              </w:rPr>
            </w:pPr>
            <w:r>
              <w:rPr>
                <w:rFonts w:ascii="Times New Roman" w:hAnsi="Times New Roman" w:eastAsia="宋体"/>
                <w:b w:val="0"/>
                <w:sz w:val="17"/>
              </w:rPr>
              <w:t>落地成功 / Successful Placement</w:t>
            </w:r>
          </w:p>
        </w:tc>
        <w:tc>
          <w:tcPr>
            <w:tcW w:w="6700" w:type="dxa"/>
            <w:vAlign w:val="center"/>
          </w:tcPr>
          <w:p w14:paraId="3260C2F4">
            <w:pPr>
              <w:spacing w:before="0" w:after="0" w:line="600" w:lineRule="auto"/>
              <w:rPr>
                <w:rFonts w:ascii="Times New Roman" w:hAnsi="Times New Roman" w:eastAsia="宋体"/>
              </w:rPr>
            </w:pPr>
            <w:r>
              <w:rPr>
                <w:rFonts w:ascii="Times New Roman" w:hAnsi="Times New Roman" w:eastAsia="宋体"/>
                <w:b w:val="0"/>
                <w:sz w:val="17"/>
              </w:rPr>
              <w:t>指甲方或其关联方就乙方推荐或参与沟通的房源签署租赁/转租/使用协议，支付租金或押金，或取得钥匙、门禁、房号、地址使用权等任何一项。</w:t>
            </w:r>
          </w:p>
        </w:tc>
      </w:tr>
      <w:tr w14:paraId="1A34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vAlign w:val="center"/>
          </w:tcPr>
          <w:p w14:paraId="130EF3F1">
            <w:pPr>
              <w:spacing w:before="0" w:after="0" w:line="600" w:lineRule="auto"/>
              <w:rPr>
                <w:rFonts w:ascii="Times New Roman" w:hAnsi="Times New Roman" w:eastAsia="宋体"/>
              </w:rPr>
            </w:pPr>
            <w:r>
              <w:rPr>
                <w:rFonts w:ascii="Times New Roman" w:hAnsi="Times New Roman" w:eastAsia="宋体"/>
                <w:b w:val="0"/>
                <w:sz w:val="17"/>
              </w:rPr>
              <w:t>关联方 / Affiliate</w:t>
            </w:r>
          </w:p>
        </w:tc>
        <w:tc>
          <w:tcPr>
            <w:tcW w:w="6700" w:type="dxa"/>
            <w:vAlign w:val="center"/>
          </w:tcPr>
          <w:p w14:paraId="646887BE">
            <w:pPr>
              <w:spacing w:before="0" w:after="0" w:line="600" w:lineRule="auto"/>
              <w:rPr>
                <w:rFonts w:ascii="Times New Roman" w:hAnsi="Times New Roman" w:eastAsia="宋体"/>
              </w:rPr>
            </w:pPr>
            <w:r>
              <w:rPr>
                <w:rFonts w:ascii="Times New Roman" w:hAnsi="Times New Roman" w:eastAsia="宋体"/>
                <w:b w:val="0"/>
                <w:sz w:val="17"/>
              </w:rPr>
              <w:t>包括甲方股东、实际控制人、董事、高管、员工、关联公司、合作方、客户、代持方、受益人或甲方安排签约的任何第三方。</w:t>
            </w:r>
          </w:p>
        </w:tc>
      </w:tr>
      <w:tr w14:paraId="6EAD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vAlign w:val="center"/>
          </w:tcPr>
          <w:p w14:paraId="17F550A0">
            <w:pPr>
              <w:spacing w:before="0" w:after="0" w:line="600" w:lineRule="auto"/>
              <w:rPr>
                <w:rFonts w:ascii="Times New Roman" w:hAnsi="Times New Roman" w:eastAsia="宋体"/>
              </w:rPr>
            </w:pPr>
            <w:r>
              <w:rPr>
                <w:rFonts w:ascii="Times New Roman" w:hAnsi="Times New Roman" w:eastAsia="宋体"/>
                <w:b w:val="0"/>
                <w:sz w:val="17"/>
              </w:rPr>
              <w:t>第三方机构 / Third Party</w:t>
            </w:r>
          </w:p>
        </w:tc>
        <w:tc>
          <w:tcPr>
            <w:tcW w:w="6700" w:type="dxa"/>
            <w:vAlign w:val="center"/>
          </w:tcPr>
          <w:p w14:paraId="10391242">
            <w:pPr>
              <w:spacing w:before="0" w:after="0" w:line="600" w:lineRule="auto"/>
              <w:rPr>
                <w:rFonts w:ascii="Times New Roman" w:hAnsi="Times New Roman" w:eastAsia="宋体"/>
              </w:rPr>
            </w:pPr>
            <w:r>
              <w:rPr>
                <w:rFonts w:ascii="Times New Roman" w:hAnsi="Times New Roman" w:eastAsia="宋体"/>
                <w:b w:val="0"/>
                <w:sz w:val="17"/>
              </w:rPr>
              <w:t>包括房东、物业、broker、平台、银行、保险公司、Bond 机构、支付机构、政府部门、邮局、快递、宽带、电话、家具、招聘平台等。</w:t>
            </w:r>
          </w:p>
        </w:tc>
      </w:tr>
    </w:tbl>
    <w:p w14:paraId="5FCFF5A5">
      <w:pPr>
        <w:spacing w:before="0" w:after="80" w:line="259" w:lineRule="auto"/>
        <w:rPr>
          <w:rFonts w:ascii="Times New Roman" w:hAnsi="Times New Roman" w:eastAsia="宋体"/>
        </w:rPr>
      </w:pPr>
      <w:r>
        <w:rPr>
          <w:rFonts w:ascii="Times New Roman" w:hAnsi="Times New Roman" w:eastAsia="宋体"/>
          <w:b w:val="0"/>
          <w:i/>
          <w:color w:val="5A5A5A"/>
          <w:sz w:val="17"/>
        </w:rPr>
        <w:t>英文定义仅为对应翻译；如中英文有差异，以第二十三条约定的优先语言为准。</w:t>
      </w:r>
    </w:p>
    <w:p w14:paraId="4F3C1D5D">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第二条 服务背景与协议结构</w:t>
      </w:r>
      <w:r>
        <w:rPr>
          <w:rFonts w:ascii="Times New Roman" w:hAnsi="Times New Roman" w:eastAsia="宋体"/>
          <w:b/>
          <w:color w:val="1F4E79"/>
          <w:sz w:val="30"/>
        </w:rPr>
        <w:br w:type="textWrapping"/>
      </w:r>
      <w:r>
        <w:rPr>
          <w:rFonts w:ascii="Times New Roman" w:hAnsi="Times New Roman" w:eastAsia="宋体"/>
          <w:b/>
          <w:color w:val="5B5B5B"/>
          <w:sz w:val="22"/>
        </w:rPr>
        <w:t>Article 2 Background and Agreement Structure</w:t>
      </w:r>
      <w:r>
        <w:rPr>
          <w:rFonts w:ascii="Times New Roman" w:hAnsi="Times New Roman" w:eastAsia="宋体"/>
          <w:b/>
          <w:color w:val="5B5B5B"/>
          <w:sz w:val="22"/>
        </w:rPr>
        <w:br w:type="textWrapping"/>
      </w:r>
    </w:p>
    <w:p w14:paraId="6EC22F6B">
      <w:pPr>
        <w:spacing w:before="0" w:after="40" w:line="259" w:lineRule="auto"/>
        <w:rPr>
          <w:rFonts w:ascii="Times New Roman" w:hAnsi="Times New Roman" w:eastAsia="宋体"/>
        </w:rPr>
      </w:pPr>
      <w:r>
        <w:rPr>
          <w:rFonts w:ascii="Times New Roman" w:hAnsi="Times New Roman" w:eastAsia="宋体"/>
          <w:b/>
          <w:sz w:val="19"/>
        </w:rPr>
        <w:t xml:space="preserve">2.1 </w:t>
      </w:r>
      <w:r>
        <w:rPr>
          <w:rFonts w:ascii="Times New Roman" w:hAnsi="Times New Roman" w:eastAsia="宋体"/>
          <w:sz w:val="19"/>
        </w:rPr>
        <w:t>甲方因美国业务经营、平台审核、Bond 申请、银行开户、保险、支付机构审核、商业合作、线下办公或其他合法商业目的，可能需要在美国寻找、租赁或启用商业办公地址。</w:t>
      </w:r>
    </w:p>
    <w:p w14:paraId="3ADC5FAD">
      <w:pPr>
        <w:spacing w:before="0" w:after="100" w:line="259" w:lineRule="auto"/>
        <w:rPr>
          <w:rFonts w:ascii="Times New Roman" w:hAnsi="Times New Roman" w:eastAsia="宋体"/>
        </w:rPr>
      </w:pPr>
      <w:r>
        <w:rPr>
          <w:rFonts w:ascii="Times New Roman" w:hAnsi="Times New Roman" w:eastAsia="宋体"/>
          <w:b/>
          <w:color w:val="5A5A5A"/>
          <w:sz w:val="17"/>
        </w:rPr>
        <w:t xml:space="preserve">2.1 </w:t>
      </w:r>
      <w:r>
        <w:rPr>
          <w:rFonts w:ascii="Times New Roman" w:hAnsi="Times New Roman" w:eastAsia="宋体"/>
          <w:color w:val="5A5A5A"/>
          <w:sz w:val="17"/>
        </w:rPr>
        <w:t>Party A may need to locate, lease or activate a U.S. commercial office address for U.S. business operations, platform verification, Bond applications, banking, insurance, payment institution review, business cooperation, onsite office use or other lawful business purposes.</w:t>
      </w:r>
    </w:p>
    <w:p w14:paraId="79DB44C2">
      <w:pPr>
        <w:spacing w:before="0" w:after="40" w:line="259" w:lineRule="auto"/>
        <w:rPr>
          <w:rFonts w:ascii="Times New Roman" w:hAnsi="Times New Roman" w:eastAsia="宋体"/>
        </w:rPr>
      </w:pPr>
      <w:r>
        <w:rPr>
          <w:rFonts w:ascii="Times New Roman" w:hAnsi="Times New Roman" w:eastAsia="宋体"/>
          <w:b/>
          <w:sz w:val="19"/>
        </w:rPr>
        <w:t xml:space="preserve">2.2 </w:t>
      </w:r>
      <w:r>
        <w:rPr>
          <w:rFonts w:ascii="Times New Roman" w:hAnsi="Times New Roman" w:eastAsia="宋体"/>
          <w:sz w:val="19"/>
        </w:rPr>
        <w:t>乙方可在本协议和具体服务订单约定范围内，为甲方提供商业咨询、信息整理、沟通协调、预约安排、现场支持、收信扫描、办公落地及相关行政配套服务。</w:t>
      </w:r>
    </w:p>
    <w:p w14:paraId="0FB6E5E4">
      <w:pPr>
        <w:spacing w:before="0" w:after="100" w:line="259" w:lineRule="auto"/>
        <w:rPr>
          <w:rFonts w:ascii="Times New Roman" w:hAnsi="Times New Roman" w:eastAsia="宋体"/>
        </w:rPr>
      </w:pPr>
      <w:r>
        <w:rPr>
          <w:rFonts w:ascii="Times New Roman" w:hAnsi="Times New Roman" w:eastAsia="宋体"/>
          <w:b/>
          <w:color w:val="5A5A5A"/>
          <w:sz w:val="17"/>
        </w:rPr>
        <w:t xml:space="preserve">2.2 </w:t>
      </w:r>
      <w:r>
        <w:rPr>
          <w:rFonts w:ascii="Times New Roman" w:hAnsi="Times New Roman" w:eastAsia="宋体"/>
          <w:color w:val="5A5A5A"/>
          <w:sz w:val="17"/>
        </w:rPr>
        <w:t>Party B may, within the scope of this Agreement and applicable Order Forms, provide business consulting, information organization, communication coordination, scheduling, onsite support, mail scanning, office onboarding and related administrative support services.</w:t>
      </w:r>
    </w:p>
    <w:p w14:paraId="72A161B7">
      <w:pPr>
        <w:spacing w:before="0" w:after="40" w:line="259" w:lineRule="auto"/>
        <w:rPr>
          <w:rFonts w:ascii="Times New Roman" w:hAnsi="Times New Roman" w:eastAsia="宋体"/>
        </w:rPr>
      </w:pPr>
      <w:r>
        <w:rPr>
          <w:rFonts w:ascii="Times New Roman" w:hAnsi="Times New Roman" w:eastAsia="宋体"/>
          <w:b/>
          <w:sz w:val="19"/>
        </w:rPr>
        <w:t xml:space="preserve">2.3 </w:t>
      </w:r>
      <w:r>
        <w:rPr>
          <w:rFonts w:ascii="Times New Roman" w:hAnsi="Times New Roman" w:eastAsia="宋体"/>
          <w:sz w:val="19"/>
        </w:rPr>
        <w:t>本协议为主协议。双方可通过附件、报价单、服务订单、电子邮件确认或其他书面方式确认每个项目的具体服务、费用、期限、城市、房源、工作时间和其他事项。</w:t>
      </w:r>
    </w:p>
    <w:p w14:paraId="4232555E">
      <w:pPr>
        <w:spacing w:before="0" w:after="100" w:line="259" w:lineRule="auto"/>
        <w:rPr>
          <w:rFonts w:ascii="Times New Roman" w:hAnsi="Times New Roman" w:eastAsia="宋体"/>
        </w:rPr>
      </w:pPr>
      <w:r>
        <w:rPr>
          <w:rFonts w:ascii="Times New Roman" w:hAnsi="Times New Roman" w:eastAsia="宋体"/>
          <w:b/>
          <w:color w:val="5A5A5A"/>
          <w:sz w:val="17"/>
        </w:rPr>
        <w:t xml:space="preserve">2.3 </w:t>
      </w:r>
      <w:r>
        <w:rPr>
          <w:rFonts w:ascii="Times New Roman" w:hAnsi="Times New Roman" w:eastAsia="宋体"/>
          <w:color w:val="5A5A5A"/>
          <w:sz w:val="17"/>
        </w:rPr>
        <w:t>This Agreement is a master agreement. The Parties may confirm project-specific services, fees, term, city, properties, working hours and other matters through attachments, quotes, Order Forms, email confirmations or other written records.</w:t>
      </w:r>
    </w:p>
    <w:p w14:paraId="247273F5">
      <w:pPr>
        <w:spacing w:before="0" w:after="40" w:line="259" w:lineRule="auto"/>
        <w:rPr>
          <w:rFonts w:ascii="Times New Roman" w:hAnsi="Times New Roman" w:eastAsia="宋体"/>
        </w:rPr>
      </w:pPr>
      <w:r>
        <w:rPr>
          <w:rFonts w:ascii="Times New Roman" w:hAnsi="Times New Roman" w:eastAsia="宋体"/>
          <w:b/>
          <w:sz w:val="19"/>
        </w:rPr>
        <w:t xml:space="preserve">2.4 </w:t>
      </w:r>
      <w:r>
        <w:rPr>
          <w:rFonts w:ascii="Times New Roman" w:hAnsi="Times New Roman" w:eastAsia="宋体"/>
          <w:sz w:val="19"/>
        </w:rPr>
        <w:t>除非服务订单明确修改，本协议条款适用于乙方向甲方提供的所有服务，并在每次服务订单、续费、追加服务和后续合作中继续有效。</w:t>
      </w:r>
    </w:p>
    <w:p w14:paraId="59DFDCE1">
      <w:pPr>
        <w:spacing w:before="0" w:after="100" w:line="259" w:lineRule="auto"/>
        <w:rPr>
          <w:rFonts w:ascii="Times New Roman" w:hAnsi="Times New Roman" w:eastAsia="宋体"/>
        </w:rPr>
      </w:pPr>
      <w:r>
        <w:rPr>
          <w:rFonts w:ascii="Times New Roman" w:hAnsi="Times New Roman" w:eastAsia="宋体"/>
          <w:b/>
          <w:color w:val="5A5A5A"/>
          <w:sz w:val="17"/>
        </w:rPr>
        <w:t xml:space="preserve">2.4 </w:t>
      </w:r>
      <w:r>
        <w:rPr>
          <w:rFonts w:ascii="Times New Roman" w:hAnsi="Times New Roman" w:eastAsia="宋体"/>
          <w:color w:val="5A5A5A"/>
          <w:sz w:val="17"/>
        </w:rPr>
        <w:t>Unless expressly modified in an Order Form, this Agreement applies to all services provided by Party B to Party A and remains effective for each Order Form, renewal, additional service and subsequent engagement.</w:t>
      </w:r>
    </w:p>
    <w:p w14:paraId="738BAA4A">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第三条 服务性质与合规边界</w:t>
      </w:r>
      <w:r>
        <w:rPr>
          <w:rFonts w:ascii="Times New Roman" w:hAnsi="Times New Roman" w:eastAsia="宋体"/>
          <w:b/>
          <w:color w:val="1F4E79"/>
          <w:sz w:val="30"/>
        </w:rPr>
        <w:br w:type="textWrapping"/>
      </w:r>
      <w:r>
        <w:rPr>
          <w:rFonts w:ascii="Times New Roman" w:hAnsi="Times New Roman" w:eastAsia="宋体"/>
          <w:b/>
          <w:color w:val="5B5B5B"/>
          <w:sz w:val="22"/>
        </w:rPr>
        <w:t>Article 3 Nature of Services and Compliance Boundaries</w:t>
      </w:r>
      <w:r>
        <w:rPr>
          <w:rFonts w:ascii="Times New Roman" w:hAnsi="Times New Roman" w:eastAsia="宋体"/>
          <w:b/>
          <w:color w:val="5B5B5B"/>
          <w:sz w:val="22"/>
        </w:rPr>
        <w:br w:type="textWrapping"/>
      </w:r>
    </w:p>
    <w:p w14:paraId="7798165E">
      <w:pPr>
        <w:spacing w:before="0" w:after="40" w:line="259" w:lineRule="auto"/>
        <w:rPr>
          <w:rFonts w:ascii="Times New Roman" w:hAnsi="Times New Roman" w:eastAsia="宋体"/>
        </w:rPr>
      </w:pPr>
      <w:r>
        <w:rPr>
          <w:rFonts w:ascii="Times New Roman" w:hAnsi="Times New Roman" w:eastAsia="宋体"/>
          <w:b/>
          <w:sz w:val="19"/>
        </w:rPr>
        <w:t xml:space="preserve">3.1 </w:t>
      </w:r>
      <w:r>
        <w:rPr>
          <w:rFonts w:ascii="Times New Roman" w:hAnsi="Times New Roman" w:eastAsia="宋体"/>
          <w:sz w:val="19"/>
        </w:rPr>
        <w:t>乙方提供的是商业咨询、行政协调、现场支持及办公室落地配套服务。乙方不向甲方承诺任何平台、银行、保险公司、Bond 机构、政府部门、房东、物业或其他第三方的审批、审核、开户、承保、签约或其他结果。</w:t>
      </w:r>
    </w:p>
    <w:p w14:paraId="4DBE2635">
      <w:pPr>
        <w:spacing w:before="0" w:after="100" w:line="259" w:lineRule="auto"/>
        <w:rPr>
          <w:rFonts w:ascii="Times New Roman" w:hAnsi="Times New Roman" w:eastAsia="宋体"/>
        </w:rPr>
      </w:pPr>
      <w:r>
        <w:rPr>
          <w:rFonts w:ascii="Times New Roman" w:hAnsi="Times New Roman" w:eastAsia="宋体"/>
          <w:b/>
          <w:color w:val="5A5A5A"/>
          <w:sz w:val="17"/>
        </w:rPr>
        <w:t xml:space="preserve">3.1 </w:t>
      </w:r>
      <w:r>
        <w:rPr>
          <w:rFonts w:ascii="Times New Roman" w:hAnsi="Times New Roman" w:eastAsia="宋体"/>
          <w:color w:val="5A5A5A"/>
          <w:sz w:val="17"/>
        </w:rPr>
        <w:t>Party B provides business consulting, administrative coordination, onsite support and office onboarding support. Party B does not guarantee any approval, verification, account opening, underwriting, signing or other outcome by any platform, bank, insurance company, Bond provider, government authority, landlord, property manager or other third party.</w:t>
      </w:r>
    </w:p>
    <w:p w14:paraId="2F5848D2">
      <w:pPr>
        <w:spacing w:before="0" w:after="40" w:line="259" w:lineRule="auto"/>
        <w:rPr>
          <w:rFonts w:ascii="Times New Roman" w:hAnsi="Times New Roman" w:eastAsia="宋体"/>
        </w:rPr>
      </w:pPr>
      <w:r>
        <w:rPr>
          <w:rFonts w:ascii="Times New Roman" w:hAnsi="Times New Roman" w:eastAsia="宋体"/>
          <w:b/>
          <w:sz w:val="19"/>
        </w:rPr>
        <w:t xml:space="preserve">3.2 </w:t>
      </w:r>
      <w:r>
        <w:rPr>
          <w:rFonts w:ascii="Times New Roman" w:hAnsi="Times New Roman" w:eastAsia="宋体"/>
          <w:sz w:val="19"/>
        </w:rPr>
        <w:t>乙方不是甲方的房东、物业管理方、房地产经纪人、律师、会计师、税务顾问、保险经纪、银行顾问、移民顾问、政府/平台审核机构或担保人。</w:t>
      </w:r>
    </w:p>
    <w:p w14:paraId="3450A6C4">
      <w:pPr>
        <w:spacing w:before="0" w:after="100" w:line="259" w:lineRule="auto"/>
        <w:rPr>
          <w:rFonts w:ascii="Times New Roman" w:hAnsi="Times New Roman" w:eastAsia="宋体"/>
        </w:rPr>
      </w:pPr>
      <w:r>
        <w:rPr>
          <w:rFonts w:ascii="Times New Roman" w:hAnsi="Times New Roman" w:eastAsia="宋体"/>
          <w:b/>
          <w:color w:val="5A5A5A"/>
          <w:sz w:val="17"/>
        </w:rPr>
        <w:t xml:space="preserve">3.2 </w:t>
      </w:r>
      <w:r>
        <w:rPr>
          <w:rFonts w:ascii="Times New Roman" w:hAnsi="Times New Roman" w:eastAsia="宋体"/>
          <w:color w:val="5A5A5A"/>
          <w:sz w:val="17"/>
        </w:rPr>
        <w:t>Party B is not Party A's landlord, property manager, real estate broker, attorney, accountant, tax advisor, insurance broker, banking advisor, immigration advisor, government/platform review authority or guarantor.</w:t>
      </w:r>
    </w:p>
    <w:p w14:paraId="49A03AEF">
      <w:pPr>
        <w:spacing w:before="0" w:after="40" w:line="259" w:lineRule="auto"/>
        <w:rPr>
          <w:rFonts w:ascii="Times New Roman" w:hAnsi="Times New Roman" w:eastAsia="宋体"/>
        </w:rPr>
      </w:pPr>
      <w:r>
        <w:rPr>
          <w:rFonts w:ascii="Times New Roman" w:hAnsi="Times New Roman" w:eastAsia="宋体"/>
          <w:b/>
          <w:sz w:val="19"/>
        </w:rPr>
        <w:t xml:space="preserve">3.3 </w:t>
      </w:r>
      <w:r>
        <w:rPr>
          <w:rFonts w:ascii="Times New Roman" w:hAnsi="Times New Roman" w:eastAsia="宋体"/>
          <w:sz w:val="19"/>
        </w:rPr>
        <w:t>除非双方另有明确书面约定且乙方依法有权提供相关服务，乙方不得也不应被理解为向甲方提供法律、税务、会计、保险、移民、房地产经纪、银行合规或政府合规专业意见。</w:t>
      </w:r>
    </w:p>
    <w:p w14:paraId="3CC855DF">
      <w:pPr>
        <w:spacing w:before="0" w:after="100" w:line="259" w:lineRule="auto"/>
        <w:rPr>
          <w:rFonts w:ascii="Times New Roman" w:hAnsi="Times New Roman" w:eastAsia="宋体"/>
        </w:rPr>
      </w:pPr>
      <w:r>
        <w:rPr>
          <w:rFonts w:ascii="Times New Roman" w:hAnsi="Times New Roman" w:eastAsia="宋体"/>
          <w:b/>
          <w:color w:val="5A5A5A"/>
          <w:sz w:val="17"/>
        </w:rPr>
        <w:t xml:space="preserve">3.3 </w:t>
      </w:r>
      <w:r>
        <w:rPr>
          <w:rFonts w:ascii="Times New Roman" w:hAnsi="Times New Roman" w:eastAsia="宋体"/>
          <w:color w:val="5A5A5A"/>
          <w:sz w:val="17"/>
        </w:rPr>
        <w:t>Unless expressly agreed in writing and legally permitted, Party B does not and shall not be deemed to provide legal, tax, accounting, insurance, immigration, real estate brokerage, banking compliance or governmental compliance professional advice.</w:t>
      </w:r>
    </w:p>
    <w:p w14:paraId="4439BE4A">
      <w:pPr>
        <w:spacing w:before="0" w:after="40" w:line="259" w:lineRule="auto"/>
        <w:rPr>
          <w:rFonts w:ascii="Times New Roman" w:hAnsi="Times New Roman" w:eastAsia="宋体"/>
        </w:rPr>
      </w:pPr>
      <w:r>
        <w:rPr>
          <w:rFonts w:ascii="Times New Roman" w:hAnsi="Times New Roman" w:eastAsia="宋体"/>
          <w:b/>
          <w:sz w:val="19"/>
        </w:rPr>
        <w:t xml:space="preserve">3.4 </w:t>
      </w:r>
      <w:r>
        <w:rPr>
          <w:rFonts w:ascii="Times New Roman" w:hAnsi="Times New Roman" w:eastAsia="宋体"/>
          <w:sz w:val="19"/>
        </w:rPr>
        <w:t>如任何事项依法必须由持牌专业人士处理，乙方的服务自动限缩为一般信息整理、语言沟通、行政协调、资料转达和预约安排；甲方应自行聘请持牌专业人士并承担费用。</w:t>
      </w:r>
    </w:p>
    <w:p w14:paraId="74FCE80C">
      <w:pPr>
        <w:spacing w:before="0" w:after="100" w:line="259" w:lineRule="auto"/>
        <w:rPr>
          <w:rFonts w:ascii="Times New Roman" w:hAnsi="Times New Roman" w:eastAsia="宋体"/>
        </w:rPr>
      </w:pPr>
      <w:r>
        <w:rPr>
          <w:rFonts w:ascii="Times New Roman" w:hAnsi="Times New Roman" w:eastAsia="宋体"/>
          <w:b/>
          <w:color w:val="5A5A5A"/>
          <w:sz w:val="17"/>
        </w:rPr>
        <w:t xml:space="preserve">3.4 </w:t>
      </w:r>
      <w:r>
        <w:rPr>
          <w:rFonts w:ascii="Times New Roman" w:hAnsi="Times New Roman" w:eastAsia="宋体"/>
          <w:color w:val="5A5A5A"/>
          <w:sz w:val="17"/>
        </w:rPr>
        <w:t>If any matter must legally be handled by a licensed professional, Party B's services shall automatically be limited to general information organization, language communication, administrative coordination, document forwarding and scheduling. Party A shall independently retain licensed professionals at its own cost.</w:t>
      </w:r>
    </w:p>
    <w:p w14:paraId="72E8EE23">
      <w:pPr>
        <w:spacing w:before="0" w:after="40" w:line="259" w:lineRule="auto"/>
        <w:rPr>
          <w:rFonts w:ascii="Times New Roman" w:hAnsi="Times New Roman" w:eastAsia="宋体"/>
        </w:rPr>
      </w:pPr>
      <w:r>
        <w:rPr>
          <w:rFonts w:ascii="Times New Roman" w:hAnsi="Times New Roman" w:eastAsia="宋体"/>
          <w:b/>
          <w:sz w:val="19"/>
        </w:rPr>
        <w:t xml:space="preserve">3.5 </w:t>
      </w:r>
      <w:r>
        <w:rPr>
          <w:rFonts w:ascii="Times New Roman" w:hAnsi="Times New Roman" w:eastAsia="宋体"/>
          <w:sz w:val="19"/>
        </w:rPr>
        <w:t>乙方不代表甲方签署租约、采购合同、服务合同、雇佣合同、贷款文件、银行文件、政府文件或任何可能导致甲方承担付款、担保或法律义务的文件，除非甲方另行出具具体书面授权且乙方书面接受。</w:t>
      </w:r>
    </w:p>
    <w:p w14:paraId="41EE6BEF">
      <w:pPr>
        <w:spacing w:before="0" w:after="100" w:line="259" w:lineRule="auto"/>
        <w:rPr>
          <w:rFonts w:ascii="Times New Roman" w:hAnsi="Times New Roman" w:eastAsia="宋体"/>
        </w:rPr>
      </w:pPr>
      <w:r>
        <w:rPr>
          <w:rFonts w:ascii="Times New Roman" w:hAnsi="Times New Roman" w:eastAsia="宋体"/>
          <w:b/>
          <w:color w:val="5A5A5A"/>
          <w:sz w:val="17"/>
        </w:rPr>
        <w:t xml:space="preserve">3.5 </w:t>
      </w:r>
      <w:r>
        <w:rPr>
          <w:rFonts w:ascii="Times New Roman" w:hAnsi="Times New Roman" w:eastAsia="宋体"/>
          <w:color w:val="5A5A5A"/>
          <w:sz w:val="17"/>
        </w:rPr>
        <w:t>Party B shall not sign leases, purchase agreements, service contracts, employment agreements, loan documents, bank documents, government documents or any documents that may create payment, guarantee or legal obligations for Party A, unless Party A issues specific written authorization and Party B accepts it in writing.</w:t>
      </w:r>
    </w:p>
    <w:p w14:paraId="39C5E5CB">
      <w:pPr>
        <w:rPr>
          <w:rFonts w:ascii="Times New Roman" w:hAnsi="Times New Roman" w:eastAsia="宋体"/>
        </w:rPr>
      </w:pPr>
      <w:r>
        <w:rPr>
          <w:rFonts w:ascii="Times New Roman" w:hAnsi="Times New Roman" w:eastAsia="宋体"/>
          <w:b w:val="0"/>
          <w:sz w:val="21"/>
        </w:rPr>
        <w:t>3.6 双方确认，乙方未作为加州持牌房地产经纪人或销售人员向甲方提供房地产经纪服务。乙方不代表任何一方挂牌、招租、销售、购买或租赁不动产；不代表甲方谈判或决定租赁核心商业条款；不持有、收取或保管租金、押金或保证金；不出具房地产估价、法律意见或租约法律审查。涉及需要 California Department of Real Estate 或其他持牌资质的事项，应由甲方、房东、物业、持牌 broker、律师或其他持牌专业人士直接处理。乙方角色仅限于商业咨询、信息整理、语言沟通、预约协调、行政配套和现场支持。</w:t>
      </w:r>
    </w:p>
    <w:p w14:paraId="02F6E97C">
      <w:pPr>
        <w:rPr>
          <w:rFonts w:ascii="Times New Roman" w:hAnsi="Times New Roman" w:eastAsia="宋体"/>
        </w:rPr>
      </w:pPr>
      <w:r>
        <w:rPr>
          <w:rFonts w:ascii="Times New Roman" w:hAnsi="Times New Roman" w:eastAsia="宋体"/>
          <w:b w:val="0"/>
          <w:sz w:val="21"/>
        </w:rPr>
        <w:t>3.6 The Parties acknowledge that Party B is not acting as a California licensed real estate broker or salesperson and is not providing real estate brokerage services. Party B does not list, market, sell, purchase or lease real property on behalf of any party; does not negotiate or decide core lease terms on behalf of Party A; does not hold, collect or safeguard rent, deposits or security payments; and does not provide real estate appraisal, legal review or lease legal advice. Any matter requiring a California Department of Real Estate license or other professional license shall be handled directly by Party A, the landlord, property manager, licensed broker, attorney or other licensed professional. Party B's role is limited to business consulting, information organization, language communication, scheduling coordination, administrative support and onsite support.</w:t>
      </w:r>
    </w:p>
    <w:p w14:paraId="018D1D61">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第四条 服务范围</w:t>
      </w:r>
      <w:r>
        <w:rPr>
          <w:rFonts w:ascii="Times New Roman" w:hAnsi="Times New Roman" w:eastAsia="宋体"/>
          <w:b/>
          <w:color w:val="1F4E79"/>
          <w:sz w:val="30"/>
        </w:rPr>
        <w:br w:type="textWrapping"/>
      </w:r>
      <w:r>
        <w:rPr>
          <w:rFonts w:ascii="Times New Roman" w:hAnsi="Times New Roman" w:eastAsia="宋体"/>
          <w:b/>
          <w:color w:val="5B5B5B"/>
          <w:sz w:val="22"/>
        </w:rPr>
        <w:t>Article 4 Scope of Services</w:t>
      </w:r>
      <w:r>
        <w:rPr>
          <w:rFonts w:ascii="Times New Roman" w:hAnsi="Times New Roman" w:eastAsia="宋体"/>
          <w:b/>
          <w:color w:val="5B5B5B"/>
          <w:sz w:val="22"/>
        </w:rPr>
        <w:br w:type="textWrapping"/>
      </w:r>
    </w:p>
    <w:p w14:paraId="3F5BB83F">
      <w:pPr>
        <w:spacing w:before="0" w:after="40" w:line="259" w:lineRule="auto"/>
        <w:rPr>
          <w:rFonts w:ascii="Times New Roman" w:hAnsi="Times New Roman" w:eastAsia="宋体"/>
        </w:rPr>
      </w:pPr>
      <w:r>
        <w:rPr>
          <w:rFonts w:ascii="Times New Roman" w:hAnsi="Times New Roman" w:eastAsia="宋体"/>
          <w:b/>
          <w:sz w:val="19"/>
        </w:rPr>
        <w:t xml:space="preserve">4.1 </w:t>
      </w:r>
      <w:r>
        <w:rPr>
          <w:rFonts w:ascii="Times New Roman" w:hAnsi="Times New Roman" w:eastAsia="宋体"/>
          <w:sz w:val="19"/>
        </w:rPr>
        <w:t>办公室租赁咨询与房源筛选：乙方可根据甲方预算、城市、用途、面积、租期及审核需求，筛选、整理、比较房源，并提示租金、押金、面积、位置、办公属性、suite/room number、收信条件、门锁、门牌、停车、CMA/CAM、物业费及可能风险。</w:t>
      </w:r>
    </w:p>
    <w:p w14:paraId="0A58B3A7">
      <w:pPr>
        <w:spacing w:before="0" w:after="100" w:line="259" w:lineRule="auto"/>
        <w:rPr>
          <w:rFonts w:ascii="Times New Roman" w:hAnsi="Times New Roman" w:eastAsia="宋体"/>
        </w:rPr>
      </w:pPr>
      <w:r>
        <w:rPr>
          <w:rFonts w:ascii="Times New Roman" w:hAnsi="Times New Roman" w:eastAsia="宋体"/>
          <w:b/>
          <w:color w:val="5A5A5A"/>
          <w:sz w:val="17"/>
        </w:rPr>
        <w:t xml:space="preserve">4.1 </w:t>
      </w:r>
      <w:r>
        <w:rPr>
          <w:rFonts w:ascii="Times New Roman" w:hAnsi="Times New Roman" w:eastAsia="宋体"/>
          <w:color w:val="5A5A5A"/>
          <w:sz w:val="17"/>
        </w:rPr>
        <w:t>Office leasing consulting and property screening: Party B may screen, organize and compare properties based on Party A's budget, city, purpose, size, lease term and verification needs, and identify rent, deposit, area, location, office attributes, suite/room number, mail receipt conditions, locks, signage, parking, CMA/CAM, property fees and potential risks.</w:t>
      </w:r>
    </w:p>
    <w:p w14:paraId="1510FA48">
      <w:pPr>
        <w:spacing w:before="0" w:after="40" w:line="259" w:lineRule="auto"/>
        <w:rPr>
          <w:rFonts w:ascii="Times New Roman" w:hAnsi="Times New Roman" w:eastAsia="宋体"/>
        </w:rPr>
      </w:pPr>
      <w:r>
        <w:rPr>
          <w:rFonts w:ascii="Times New Roman" w:hAnsi="Times New Roman" w:eastAsia="宋体"/>
          <w:b/>
          <w:sz w:val="19"/>
        </w:rPr>
        <w:t xml:space="preserve">4.2 </w:t>
      </w:r>
      <w:r>
        <w:rPr>
          <w:rFonts w:ascii="Times New Roman" w:hAnsi="Times New Roman" w:eastAsia="宋体"/>
          <w:sz w:val="19"/>
        </w:rPr>
        <w:t>沟通协调：乙方可协助甲方与房东、物业、broker、转租方、共享办公服务商或其他相关方进行基础沟通、询价、预约、资料转发和问题确认。</w:t>
      </w:r>
    </w:p>
    <w:p w14:paraId="7CDB6D65">
      <w:pPr>
        <w:spacing w:before="0" w:after="100" w:line="259" w:lineRule="auto"/>
        <w:rPr>
          <w:rFonts w:ascii="Times New Roman" w:hAnsi="Times New Roman" w:eastAsia="宋体"/>
        </w:rPr>
      </w:pPr>
      <w:r>
        <w:rPr>
          <w:rFonts w:ascii="Times New Roman" w:hAnsi="Times New Roman" w:eastAsia="宋体"/>
          <w:b/>
          <w:color w:val="5A5A5A"/>
          <w:sz w:val="17"/>
        </w:rPr>
        <w:t xml:space="preserve">4.2 </w:t>
      </w:r>
      <w:r>
        <w:rPr>
          <w:rFonts w:ascii="Times New Roman" w:hAnsi="Times New Roman" w:eastAsia="宋体"/>
          <w:color w:val="5A5A5A"/>
          <w:sz w:val="17"/>
        </w:rPr>
        <w:t>Communication coordination: Party B may assist Party A with basic communication, inquiries, scheduling, document forwarding and issue confirmation with landlords, property managers, brokers, sublessors, coworking providers or other relevant parties.</w:t>
      </w:r>
    </w:p>
    <w:p w14:paraId="1A075BDC">
      <w:pPr>
        <w:spacing w:before="0" w:after="40" w:line="259" w:lineRule="auto"/>
        <w:rPr>
          <w:rFonts w:ascii="Times New Roman" w:hAnsi="Times New Roman" w:eastAsia="宋体"/>
        </w:rPr>
      </w:pPr>
      <w:r>
        <w:rPr>
          <w:rFonts w:ascii="Times New Roman" w:hAnsi="Times New Roman" w:eastAsia="宋体"/>
          <w:b/>
          <w:sz w:val="19"/>
        </w:rPr>
        <w:t xml:space="preserve">4.3 </w:t>
      </w:r>
      <w:r>
        <w:rPr>
          <w:rFonts w:ascii="Times New Roman" w:hAnsi="Times New Roman" w:eastAsia="宋体"/>
          <w:sz w:val="19"/>
        </w:rPr>
        <w:t>看房支持：根据服务订单，乙方可提供远程视频看房、现场看房反馈、照片/视频记录、初步条件核对或陪同协调。乙方反馈不构成专业验房、房地产估价、法律审查或租赁建议。</w:t>
      </w:r>
    </w:p>
    <w:p w14:paraId="1AE8702B">
      <w:pPr>
        <w:spacing w:before="0" w:after="100" w:line="259" w:lineRule="auto"/>
        <w:rPr>
          <w:rFonts w:ascii="Times New Roman" w:hAnsi="Times New Roman" w:eastAsia="宋体"/>
        </w:rPr>
      </w:pPr>
      <w:r>
        <w:rPr>
          <w:rFonts w:ascii="Times New Roman" w:hAnsi="Times New Roman" w:eastAsia="宋体"/>
          <w:b/>
          <w:color w:val="5A5A5A"/>
          <w:sz w:val="17"/>
        </w:rPr>
        <w:t xml:space="preserve">4.3 </w:t>
      </w:r>
      <w:r>
        <w:rPr>
          <w:rFonts w:ascii="Times New Roman" w:hAnsi="Times New Roman" w:eastAsia="宋体"/>
          <w:color w:val="5A5A5A"/>
          <w:sz w:val="17"/>
        </w:rPr>
        <w:t>Tour support: Subject to the Order Form, Party B may provide remote video tours, onsite tour feedback, photo/video records, preliminary condition checks or tour coordination. Party B's feedback does not constitute professional inspection, real estate appraisal, legal review or leasing advice.</w:t>
      </w:r>
    </w:p>
    <w:p w14:paraId="26BF1D03">
      <w:pPr>
        <w:spacing w:before="0" w:after="40" w:line="259" w:lineRule="auto"/>
        <w:rPr>
          <w:rFonts w:ascii="Times New Roman" w:hAnsi="Times New Roman" w:eastAsia="宋体"/>
        </w:rPr>
      </w:pPr>
      <w:r>
        <w:rPr>
          <w:rFonts w:ascii="Times New Roman" w:hAnsi="Times New Roman" w:eastAsia="宋体"/>
          <w:b/>
          <w:sz w:val="19"/>
        </w:rPr>
        <w:t xml:space="preserve">4.4 </w:t>
      </w:r>
      <w:r>
        <w:rPr>
          <w:rFonts w:ascii="Times New Roman" w:hAnsi="Times New Roman" w:eastAsia="宋体"/>
          <w:sz w:val="19"/>
        </w:rPr>
        <w:t>收信扫描：乙方可按约定协助接收普通商业信件、扫描并发送至甲方指定邮箱，提醒重要信件，并按甲方要求协助转寄，相关费用由甲方承担。</w:t>
      </w:r>
    </w:p>
    <w:p w14:paraId="544B14CC">
      <w:pPr>
        <w:spacing w:before="0" w:after="100" w:line="259" w:lineRule="auto"/>
        <w:rPr>
          <w:rFonts w:ascii="Times New Roman" w:hAnsi="Times New Roman" w:eastAsia="宋体"/>
        </w:rPr>
      </w:pPr>
      <w:r>
        <w:rPr>
          <w:rFonts w:ascii="Times New Roman" w:hAnsi="Times New Roman" w:eastAsia="宋体"/>
          <w:b/>
          <w:color w:val="5A5A5A"/>
          <w:sz w:val="17"/>
        </w:rPr>
        <w:t xml:space="preserve">4.4 </w:t>
      </w:r>
      <w:r>
        <w:rPr>
          <w:rFonts w:ascii="Times New Roman" w:hAnsi="Times New Roman" w:eastAsia="宋体"/>
          <w:color w:val="5A5A5A"/>
          <w:sz w:val="17"/>
        </w:rPr>
        <w:t>Mail scanning: Party B may assist in receiving ordinary business mail, scanning and sending it to Party A's designated email, reminding Party A of important mail and forwarding mail upon request at Party A's cost.</w:t>
      </w:r>
    </w:p>
    <w:p w14:paraId="26FE5115">
      <w:pPr>
        <w:spacing w:before="0" w:after="40" w:line="259" w:lineRule="auto"/>
        <w:rPr>
          <w:rFonts w:ascii="Times New Roman" w:hAnsi="Times New Roman" w:eastAsia="宋体"/>
        </w:rPr>
      </w:pPr>
      <w:r>
        <w:rPr>
          <w:rFonts w:ascii="Times New Roman" w:hAnsi="Times New Roman" w:eastAsia="宋体"/>
          <w:b/>
          <w:sz w:val="19"/>
        </w:rPr>
        <w:t xml:space="preserve">4.5 </w:t>
      </w:r>
      <w:r>
        <w:rPr>
          <w:rFonts w:ascii="Times New Roman" w:hAnsi="Times New Roman" w:eastAsia="宋体"/>
          <w:sz w:val="19"/>
        </w:rPr>
        <w:t>现场审核配合：如甲方因平台、Bond、银行、保险、支付机构或其他第三方要求进行地址现场核验，乙方可根据提前预约提供开门、接待、展示办公室、展示门牌/房号/办公桌椅/基础办公环境、说明真实租赁或使用事实、配合基础拍照/视频/问询等服务。</w:t>
      </w:r>
    </w:p>
    <w:p w14:paraId="11DDFEA6">
      <w:pPr>
        <w:spacing w:before="0" w:after="100" w:line="259" w:lineRule="auto"/>
        <w:rPr>
          <w:rFonts w:ascii="Times New Roman" w:hAnsi="Times New Roman" w:eastAsia="宋体"/>
        </w:rPr>
      </w:pPr>
      <w:r>
        <w:rPr>
          <w:rFonts w:ascii="Times New Roman" w:hAnsi="Times New Roman" w:eastAsia="宋体"/>
          <w:b/>
          <w:color w:val="5A5A5A"/>
          <w:sz w:val="17"/>
        </w:rPr>
        <w:t xml:space="preserve">4.5 </w:t>
      </w:r>
      <w:r>
        <w:rPr>
          <w:rFonts w:ascii="Times New Roman" w:hAnsi="Times New Roman" w:eastAsia="宋体"/>
          <w:color w:val="5A5A5A"/>
          <w:sz w:val="17"/>
        </w:rPr>
        <w:t>Onsite verification support: If Party A is required by a platform, Bond provider, bank, insurer, payment institution or other third party to conduct onsite address verification, Party B may, upon advance appointment, provide office access, reception, office display, signage/room number/desks/basic office environment display, explanation of truthful lease/use facts, and basic photo/video/question support.</w:t>
      </w:r>
    </w:p>
    <w:p w14:paraId="424BA4B5">
      <w:pPr>
        <w:spacing w:before="0" w:after="40" w:line="259" w:lineRule="auto"/>
        <w:rPr>
          <w:rFonts w:ascii="Times New Roman" w:hAnsi="Times New Roman" w:eastAsia="宋体"/>
        </w:rPr>
      </w:pPr>
      <w:r>
        <w:rPr>
          <w:rFonts w:ascii="Times New Roman" w:hAnsi="Times New Roman" w:eastAsia="宋体"/>
          <w:b/>
          <w:sz w:val="19"/>
        </w:rPr>
        <w:t xml:space="preserve">4.6 </w:t>
      </w:r>
      <w:r>
        <w:rPr>
          <w:rFonts w:ascii="Times New Roman" w:hAnsi="Times New Roman" w:eastAsia="宋体"/>
          <w:sz w:val="19"/>
        </w:rPr>
        <w:t>办公落地配套：乙方可按约定协助宽带、固定电话、家具、办公用品、门牌、基础清洁、会议室预约、日常接待、文件打印邮寄、临时跑腿、招聘信息发布和其他书面确认事项。</w:t>
      </w:r>
    </w:p>
    <w:p w14:paraId="733B3E89">
      <w:pPr>
        <w:spacing w:before="0" w:after="100" w:line="259" w:lineRule="auto"/>
        <w:rPr>
          <w:rFonts w:ascii="Times New Roman" w:hAnsi="Times New Roman" w:eastAsia="宋体"/>
        </w:rPr>
      </w:pPr>
      <w:r>
        <w:rPr>
          <w:rFonts w:ascii="Times New Roman" w:hAnsi="Times New Roman" w:eastAsia="宋体"/>
          <w:b/>
          <w:color w:val="5A5A5A"/>
          <w:sz w:val="17"/>
        </w:rPr>
        <w:t xml:space="preserve">4.6 </w:t>
      </w:r>
      <w:r>
        <w:rPr>
          <w:rFonts w:ascii="Times New Roman" w:hAnsi="Times New Roman" w:eastAsia="宋体"/>
          <w:color w:val="5A5A5A"/>
          <w:sz w:val="17"/>
        </w:rPr>
        <w:t>Office onboarding support: Party B may assist, as agreed, with internet, landline, furniture, office supplies, nameplates, basic cleaning, conference room scheduling, routine reception, document printing/mailing, temporary errands, job posting and other written-confirmed matters.</w:t>
      </w:r>
    </w:p>
    <w:p w14:paraId="0DA53298">
      <w:pPr>
        <w:spacing w:before="0" w:after="40" w:line="259" w:lineRule="auto"/>
        <w:rPr>
          <w:rFonts w:ascii="Times New Roman" w:hAnsi="Times New Roman" w:eastAsia="宋体"/>
        </w:rPr>
      </w:pPr>
      <w:r>
        <w:rPr>
          <w:rFonts w:ascii="Times New Roman" w:hAnsi="Times New Roman" w:eastAsia="宋体"/>
          <w:b/>
          <w:sz w:val="19"/>
        </w:rPr>
        <w:t xml:space="preserve">4.7 </w:t>
      </w:r>
      <w:r>
        <w:rPr>
          <w:rFonts w:ascii="Times New Roman" w:hAnsi="Times New Roman" w:eastAsia="宋体"/>
          <w:sz w:val="19"/>
        </w:rPr>
        <w:t>服务范围以本协议、服务订单及双方书面确认为准。任何未明确列入的服务均不属于乙方义务。</w:t>
      </w:r>
    </w:p>
    <w:p w14:paraId="35FE5BA6">
      <w:pPr>
        <w:spacing w:before="0" w:after="100" w:line="259" w:lineRule="auto"/>
        <w:rPr>
          <w:rFonts w:ascii="Times New Roman" w:hAnsi="Times New Roman" w:eastAsia="宋体"/>
        </w:rPr>
      </w:pPr>
      <w:r>
        <w:rPr>
          <w:rFonts w:ascii="Times New Roman" w:hAnsi="Times New Roman" w:eastAsia="宋体"/>
          <w:b/>
          <w:color w:val="5A5A5A"/>
          <w:sz w:val="17"/>
        </w:rPr>
        <w:t xml:space="preserve">4.7 </w:t>
      </w:r>
      <w:r>
        <w:rPr>
          <w:rFonts w:ascii="Times New Roman" w:hAnsi="Times New Roman" w:eastAsia="宋体"/>
          <w:color w:val="5A5A5A"/>
          <w:sz w:val="17"/>
        </w:rPr>
        <w:t>The service scope is limited to this Agreement, applicable Order Forms and written confirmations. Any service not expressly included is not Party B's obligation.</w:t>
      </w:r>
    </w:p>
    <w:p w14:paraId="6A26A370">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第五条 不包含服务</w:t>
      </w:r>
      <w:r>
        <w:rPr>
          <w:rFonts w:ascii="Times New Roman" w:hAnsi="Times New Roman" w:eastAsia="宋体"/>
          <w:b/>
          <w:color w:val="1F4E79"/>
          <w:sz w:val="30"/>
        </w:rPr>
        <w:br w:type="textWrapping"/>
      </w:r>
      <w:r>
        <w:rPr>
          <w:rFonts w:ascii="Times New Roman" w:hAnsi="Times New Roman" w:eastAsia="宋体"/>
          <w:b/>
          <w:color w:val="5B5B5B"/>
          <w:sz w:val="22"/>
        </w:rPr>
        <w:t>Article 5 Excluded Services</w:t>
      </w:r>
      <w:r>
        <w:rPr>
          <w:rFonts w:ascii="Times New Roman" w:hAnsi="Times New Roman" w:eastAsia="宋体"/>
          <w:b/>
          <w:color w:val="5B5B5B"/>
          <w:sz w:val="22"/>
        </w:rPr>
        <w:br w:type="textWrapping"/>
      </w:r>
    </w:p>
    <w:p w14:paraId="1540EB35">
      <w:pPr>
        <w:spacing w:before="0" w:after="40" w:line="259" w:lineRule="auto"/>
        <w:rPr>
          <w:rFonts w:ascii="Times New Roman" w:hAnsi="Times New Roman" w:eastAsia="宋体"/>
        </w:rPr>
      </w:pPr>
      <w:r>
        <w:rPr>
          <w:rFonts w:ascii="Times New Roman" w:hAnsi="Times New Roman" w:eastAsia="宋体"/>
          <w:b/>
          <w:sz w:val="19"/>
        </w:rPr>
        <w:t xml:space="preserve">5.1 </w:t>
      </w:r>
      <w:r>
        <w:rPr>
          <w:rFonts w:ascii="Times New Roman" w:hAnsi="Times New Roman" w:eastAsia="宋体"/>
          <w:sz w:val="19"/>
        </w:rPr>
        <w:t>房租、押金、CMA/CAM、物业费、水电费、网络费、电话费、停车费、税费、保险费、Bond 费用、平台费用、政府费用、银行费用、家具设备费、办公用品费、运费、安装费、人工费及其他第三方费用，均不包含在乙方服务费内，除非服务订单明确写明由乙方承担。</w:t>
      </w:r>
    </w:p>
    <w:p w14:paraId="50EE336E">
      <w:pPr>
        <w:spacing w:before="0" w:after="100" w:line="259" w:lineRule="auto"/>
        <w:rPr>
          <w:rFonts w:ascii="Times New Roman" w:hAnsi="Times New Roman" w:eastAsia="宋体"/>
        </w:rPr>
      </w:pPr>
      <w:r>
        <w:rPr>
          <w:rFonts w:ascii="Times New Roman" w:hAnsi="Times New Roman" w:eastAsia="宋体"/>
          <w:b/>
          <w:color w:val="5A5A5A"/>
          <w:sz w:val="17"/>
        </w:rPr>
        <w:t xml:space="preserve">5.1 </w:t>
      </w:r>
      <w:r>
        <w:rPr>
          <w:rFonts w:ascii="Times New Roman" w:hAnsi="Times New Roman" w:eastAsia="宋体"/>
          <w:color w:val="5A5A5A"/>
          <w:sz w:val="17"/>
        </w:rPr>
        <w:t>Rent, deposits, CMA/CAM, property fees, utilities, internet, telephone, parking, taxes, insurance premiums, Bond fees, platform fees, government fees, bank fees, furniture/equipment costs, office supplies, shipping, installation, labor and other third-party fees are not included in Party B's service fees unless the Order Form expressly states that Party B bears them.</w:t>
      </w:r>
    </w:p>
    <w:p w14:paraId="241579B5">
      <w:pPr>
        <w:spacing w:before="0" w:after="40" w:line="259" w:lineRule="auto"/>
        <w:rPr>
          <w:rFonts w:ascii="Times New Roman" w:hAnsi="Times New Roman" w:eastAsia="宋体"/>
        </w:rPr>
      </w:pPr>
      <w:r>
        <w:rPr>
          <w:rFonts w:ascii="Times New Roman" w:hAnsi="Times New Roman" w:eastAsia="宋体"/>
          <w:b/>
          <w:sz w:val="19"/>
        </w:rPr>
        <w:t xml:space="preserve">5.2 </w:t>
      </w:r>
      <w:r>
        <w:rPr>
          <w:rFonts w:ascii="Times New Roman" w:hAnsi="Times New Roman" w:eastAsia="宋体"/>
          <w:sz w:val="19"/>
        </w:rPr>
        <w:t>乙方不提供大量包裹收发、仓储、退货处理、物流转运、库存管理、现金/支票/贵重物品保管、危险品/易腐物品/违法物品接收或任何需要特殊资质的服务。</w:t>
      </w:r>
    </w:p>
    <w:p w14:paraId="695297A8">
      <w:pPr>
        <w:spacing w:before="0" w:after="100" w:line="259" w:lineRule="auto"/>
        <w:rPr>
          <w:rFonts w:ascii="Times New Roman" w:hAnsi="Times New Roman" w:eastAsia="宋体"/>
        </w:rPr>
      </w:pPr>
      <w:r>
        <w:rPr>
          <w:rFonts w:ascii="Times New Roman" w:hAnsi="Times New Roman" w:eastAsia="宋体"/>
          <w:b/>
          <w:color w:val="5A5A5A"/>
          <w:sz w:val="17"/>
        </w:rPr>
        <w:t xml:space="preserve">5.2 </w:t>
      </w:r>
      <w:r>
        <w:rPr>
          <w:rFonts w:ascii="Times New Roman" w:hAnsi="Times New Roman" w:eastAsia="宋体"/>
          <w:color w:val="5A5A5A"/>
          <w:sz w:val="17"/>
        </w:rPr>
        <w:t>Party B does not provide bulk package handling, warehousing, returns processing, logistics forwarding, inventory management, custody of cash/checks/valuables, receipt of hazardous/perishable/illegal items or any service requiring special licensing.</w:t>
      </w:r>
    </w:p>
    <w:p w14:paraId="62B61D07">
      <w:pPr>
        <w:spacing w:before="0" w:after="40" w:line="259" w:lineRule="auto"/>
        <w:rPr>
          <w:rFonts w:ascii="Times New Roman" w:hAnsi="Times New Roman" w:eastAsia="宋体"/>
        </w:rPr>
      </w:pPr>
      <w:r>
        <w:rPr>
          <w:rFonts w:ascii="Times New Roman" w:hAnsi="Times New Roman" w:eastAsia="宋体"/>
          <w:b/>
          <w:sz w:val="19"/>
        </w:rPr>
        <w:t xml:space="preserve">5.3 </w:t>
      </w:r>
      <w:r>
        <w:rPr>
          <w:rFonts w:ascii="Times New Roman" w:hAnsi="Times New Roman" w:eastAsia="宋体"/>
          <w:sz w:val="19"/>
        </w:rPr>
        <w:t>乙方不保证甲方获得租约、续约、降租、免押金、房东批准、平台通过、Bond 通过、银行开户、保险承保、支付机构审批、政府许可或任何商业机会。</w:t>
      </w:r>
    </w:p>
    <w:p w14:paraId="4BEE66D7">
      <w:pPr>
        <w:spacing w:before="0" w:after="100" w:line="259" w:lineRule="auto"/>
        <w:rPr>
          <w:rFonts w:ascii="Times New Roman" w:hAnsi="Times New Roman" w:eastAsia="宋体"/>
        </w:rPr>
      </w:pPr>
      <w:r>
        <w:rPr>
          <w:rFonts w:ascii="Times New Roman" w:hAnsi="Times New Roman" w:eastAsia="宋体"/>
          <w:b/>
          <w:color w:val="5A5A5A"/>
          <w:sz w:val="17"/>
        </w:rPr>
        <w:t xml:space="preserve">5.3 </w:t>
      </w:r>
      <w:r>
        <w:rPr>
          <w:rFonts w:ascii="Times New Roman" w:hAnsi="Times New Roman" w:eastAsia="宋体"/>
          <w:color w:val="5A5A5A"/>
          <w:sz w:val="17"/>
        </w:rPr>
        <w:t>Party B does not guarantee that Party A will obtain a lease, renewal, rent reduction, deposit waiver, landlord approval, platform approval, Bond approval, bank account, insurance underwriting, payment institution approval, government permit or any business opportunity.</w:t>
      </w:r>
    </w:p>
    <w:p w14:paraId="0A08A600">
      <w:pPr>
        <w:spacing w:before="0" w:after="40" w:line="259" w:lineRule="auto"/>
        <w:rPr>
          <w:rFonts w:ascii="Times New Roman" w:hAnsi="Times New Roman" w:eastAsia="宋体"/>
        </w:rPr>
      </w:pPr>
      <w:r>
        <w:rPr>
          <w:rFonts w:ascii="Times New Roman" w:hAnsi="Times New Roman" w:eastAsia="宋体"/>
          <w:b/>
          <w:sz w:val="19"/>
        </w:rPr>
        <w:t xml:space="preserve">5.4 </w:t>
      </w:r>
      <w:r>
        <w:rPr>
          <w:rFonts w:ascii="Times New Roman" w:hAnsi="Times New Roman" w:eastAsia="宋体"/>
          <w:sz w:val="19"/>
        </w:rPr>
        <w:t>乙方不负责甲方的税务申报、公司注册维护、EIN、执照、许可证、银行 KYC、保险申请、Bond 申请、平台账号运营、雇佣合规或移民合规。</w:t>
      </w:r>
    </w:p>
    <w:p w14:paraId="2BAA59AA">
      <w:pPr>
        <w:spacing w:before="0" w:after="100" w:line="259" w:lineRule="auto"/>
        <w:rPr>
          <w:rFonts w:ascii="Times New Roman" w:hAnsi="Times New Roman" w:eastAsia="宋体"/>
        </w:rPr>
      </w:pPr>
      <w:r>
        <w:rPr>
          <w:rFonts w:ascii="Times New Roman" w:hAnsi="Times New Roman" w:eastAsia="宋体"/>
          <w:b/>
          <w:color w:val="5A5A5A"/>
          <w:sz w:val="17"/>
        </w:rPr>
        <w:t xml:space="preserve">5.4 </w:t>
      </w:r>
      <w:r>
        <w:rPr>
          <w:rFonts w:ascii="Times New Roman" w:hAnsi="Times New Roman" w:eastAsia="宋体"/>
          <w:color w:val="5A5A5A"/>
          <w:sz w:val="17"/>
        </w:rPr>
        <w:t>Party B is not responsible for Party A's tax filings, entity maintenance, EIN, licenses, permits, bank KYC, insurance applications, Bond applications, platform account operations, employment compliance or immigration compliance.</w:t>
      </w:r>
    </w:p>
    <w:p w14:paraId="640A164B">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第六条 服务订单、变更与优先顺序</w:t>
      </w:r>
      <w:r>
        <w:rPr>
          <w:rFonts w:ascii="Times New Roman" w:hAnsi="Times New Roman" w:eastAsia="宋体"/>
          <w:b/>
          <w:color w:val="1F4E79"/>
          <w:sz w:val="30"/>
        </w:rPr>
        <w:br w:type="textWrapping"/>
      </w:r>
      <w:r>
        <w:rPr>
          <w:rFonts w:ascii="Times New Roman" w:hAnsi="Times New Roman" w:eastAsia="宋体"/>
          <w:b/>
          <w:color w:val="5B5B5B"/>
          <w:sz w:val="22"/>
        </w:rPr>
        <w:t>Article 6 Order Forms, Changes and Priority</w:t>
      </w:r>
      <w:r>
        <w:rPr>
          <w:rFonts w:ascii="Times New Roman" w:hAnsi="Times New Roman" w:eastAsia="宋体"/>
          <w:b/>
          <w:color w:val="5B5B5B"/>
          <w:sz w:val="22"/>
        </w:rPr>
        <w:br w:type="textWrapping"/>
      </w:r>
    </w:p>
    <w:p w14:paraId="3980C1F3">
      <w:pPr>
        <w:spacing w:before="0" w:after="40" w:line="259" w:lineRule="auto"/>
        <w:rPr>
          <w:rFonts w:ascii="Times New Roman" w:hAnsi="Times New Roman" w:eastAsia="宋体"/>
        </w:rPr>
      </w:pPr>
      <w:r>
        <w:rPr>
          <w:rFonts w:ascii="Times New Roman" w:hAnsi="Times New Roman" w:eastAsia="宋体"/>
          <w:b/>
          <w:sz w:val="19"/>
        </w:rPr>
        <w:t xml:space="preserve">6.1 </w:t>
      </w:r>
      <w:r>
        <w:rPr>
          <w:rFonts w:ascii="Times New Roman" w:hAnsi="Times New Roman" w:eastAsia="宋体"/>
          <w:sz w:val="19"/>
        </w:rPr>
        <w:t>每个具体项目可由双方签署服务订单。服务订单应列明客户信息、目标城市、预算、服务内容、费用、付款节点、服务期限、特殊要求、甲方联系人、通知邮箱及其他必要事项。</w:t>
      </w:r>
    </w:p>
    <w:p w14:paraId="628821A6">
      <w:pPr>
        <w:spacing w:before="0" w:after="100" w:line="259" w:lineRule="auto"/>
        <w:rPr>
          <w:rFonts w:ascii="Times New Roman" w:hAnsi="Times New Roman" w:eastAsia="宋体"/>
        </w:rPr>
      </w:pPr>
      <w:r>
        <w:rPr>
          <w:rFonts w:ascii="Times New Roman" w:hAnsi="Times New Roman" w:eastAsia="宋体"/>
          <w:b/>
          <w:color w:val="5A5A5A"/>
          <w:sz w:val="17"/>
        </w:rPr>
        <w:t xml:space="preserve">6.1 </w:t>
      </w:r>
      <w:r>
        <w:rPr>
          <w:rFonts w:ascii="Times New Roman" w:hAnsi="Times New Roman" w:eastAsia="宋体"/>
          <w:color w:val="5A5A5A"/>
          <w:sz w:val="17"/>
        </w:rPr>
        <w:t>Each project may be documented in an Order Form. The Order Form should specify client information, target city, budget, services, fees, payment milestones, service term, special requirements, Party A contact, notice email and other necessary matters.</w:t>
      </w:r>
    </w:p>
    <w:p w14:paraId="5F946EAC">
      <w:pPr>
        <w:spacing w:before="0" w:after="40" w:line="259" w:lineRule="auto"/>
        <w:rPr>
          <w:rFonts w:ascii="Times New Roman" w:hAnsi="Times New Roman" w:eastAsia="宋体"/>
        </w:rPr>
      </w:pPr>
      <w:r>
        <w:rPr>
          <w:rFonts w:ascii="Times New Roman" w:hAnsi="Times New Roman" w:eastAsia="宋体"/>
          <w:b/>
          <w:sz w:val="19"/>
        </w:rPr>
        <w:t xml:space="preserve">6.2 </w:t>
      </w:r>
      <w:r>
        <w:rPr>
          <w:rFonts w:ascii="Times New Roman" w:hAnsi="Times New Roman" w:eastAsia="宋体"/>
          <w:sz w:val="19"/>
        </w:rPr>
        <w:t>服务订单、报价单、邮件确认、微信/短信/聊天记录、电子签名文件等，经双方确认后均可作为本协议项下有效的书面确认。</w:t>
      </w:r>
    </w:p>
    <w:p w14:paraId="52F8B45C">
      <w:pPr>
        <w:spacing w:before="0" w:after="100" w:line="259" w:lineRule="auto"/>
        <w:rPr>
          <w:rFonts w:ascii="Times New Roman" w:hAnsi="Times New Roman" w:eastAsia="宋体"/>
        </w:rPr>
      </w:pPr>
      <w:r>
        <w:rPr>
          <w:rFonts w:ascii="Times New Roman" w:hAnsi="Times New Roman" w:eastAsia="宋体"/>
          <w:b/>
          <w:color w:val="5A5A5A"/>
          <w:sz w:val="17"/>
        </w:rPr>
        <w:t xml:space="preserve">6.2 </w:t>
      </w:r>
      <w:r>
        <w:rPr>
          <w:rFonts w:ascii="Times New Roman" w:hAnsi="Times New Roman" w:eastAsia="宋体"/>
          <w:color w:val="5A5A5A"/>
          <w:sz w:val="17"/>
        </w:rPr>
        <w:t>Order Forms, quotations, email confirmations, WeChat/SMS/chat records, electronic signature files and similar records confirmed by both Parties may serve as valid written confirmations under this Agreement.</w:t>
      </w:r>
    </w:p>
    <w:p w14:paraId="48EB77D0">
      <w:pPr>
        <w:spacing w:before="0" w:after="40" w:line="259" w:lineRule="auto"/>
        <w:rPr>
          <w:rFonts w:ascii="Times New Roman" w:hAnsi="Times New Roman" w:eastAsia="宋体"/>
        </w:rPr>
      </w:pPr>
      <w:r>
        <w:rPr>
          <w:rFonts w:ascii="Times New Roman" w:hAnsi="Times New Roman" w:eastAsia="宋体"/>
          <w:b/>
          <w:sz w:val="19"/>
        </w:rPr>
        <w:t xml:space="preserve">6.3 </w:t>
      </w:r>
      <w:r>
        <w:rPr>
          <w:rFonts w:ascii="Times New Roman" w:hAnsi="Times New Roman" w:eastAsia="宋体"/>
          <w:sz w:val="19"/>
        </w:rPr>
        <w:t>如甲方要求增加、减少、加急、变更或取消服务，乙方有权重新报价并要求甲方预付相关费用。乙方未书面确认前，不视为接受变更。</w:t>
      </w:r>
    </w:p>
    <w:p w14:paraId="11823129">
      <w:pPr>
        <w:spacing w:before="0" w:after="100" w:line="259" w:lineRule="auto"/>
        <w:rPr>
          <w:rFonts w:ascii="Times New Roman" w:hAnsi="Times New Roman" w:eastAsia="宋体"/>
        </w:rPr>
      </w:pPr>
      <w:r>
        <w:rPr>
          <w:rFonts w:ascii="Times New Roman" w:hAnsi="Times New Roman" w:eastAsia="宋体"/>
          <w:b/>
          <w:color w:val="5A5A5A"/>
          <w:sz w:val="17"/>
        </w:rPr>
        <w:t xml:space="preserve">6.3 </w:t>
      </w:r>
      <w:r>
        <w:rPr>
          <w:rFonts w:ascii="Times New Roman" w:hAnsi="Times New Roman" w:eastAsia="宋体"/>
          <w:color w:val="5A5A5A"/>
          <w:sz w:val="17"/>
        </w:rPr>
        <w:t>If Party A requests additional, reduced, urgent, changed or cancelled services, Party B may re-quote and require prepayment. No change is accepted unless confirmed by Party B in writing.</w:t>
      </w:r>
    </w:p>
    <w:p w14:paraId="47800B84">
      <w:pPr>
        <w:spacing w:before="0" w:after="40" w:line="259" w:lineRule="auto"/>
        <w:rPr>
          <w:rFonts w:ascii="Times New Roman" w:hAnsi="Times New Roman" w:eastAsia="宋体"/>
        </w:rPr>
      </w:pPr>
      <w:r>
        <w:rPr>
          <w:rFonts w:ascii="Times New Roman" w:hAnsi="Times New Roman" w:eastAsia="宋体"/>
          <w:b/>
          <w:sz w:val="19"/>
        </w:rPr>
        <w:t xml:space="preserve">6.4 </w:t>
      </w:r>
      <w:r>
        <w:rPr>
          <w:rFonts w:ascii="Times New Roman" w:hAnsi="Times New Roman" w:eastAsia="宋体"/>
          <w:sz w:val="19"/>
        </w:rPr>
        <w:t>如服务订单与本协议冲突，以服务订单中明确写明"本条优先于主协议"的条款为准；未明确写明的，仍以本协议为准。</w:t>
      </w:r>
    </w:p>
    <w:p w14:paraId="347B994B">
      <w:pPr>
        <w:spacing w:before="0" w:after="100" w:line="259" w:lineRule="auto"/>
        <w:rPr>
          <w:rFonts w:ascii="Times New Roman" w:hAnsi="Times New Roman" w:eastAsia="宋体"/>
        </w:rPr>
      </w:pPr>
      <w:r>
        <w:rPr>
          <w:rFonts w:ascii="Times New Roman" w:hAnsi="Times New Roman" w:eastAsia="宋体"/>
          <w:b/>
          <w:color w:val="5A5A5A"/>
          <w:sz w:val="17"/>
        </w:rPr>
        <w:t xml:space="preserve">6.4 </w:t>
      </w:r>
      <w:r>
        <w:rPr>
          <w:rFonts w:ascii="Times New Roman" w:hAnsi="Times New Roman" w:eastAsia="宋体"/>
          <w:color w:val="5A5A5A"/>
          <w:sz w:val="17"/>
        </w:rPr>
        <w:t>If an Order Form conflicts with this Agreement, only the provisions expressly stating that they supersede the master agreement will control; otherwise, this Agreement controls.</w:t>
      </w:r>
    </w:p>
    <w:p w14:paraId="6D1100ED">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第七条 费用、付款与不可抵扣</w:t>
      </w:r>
      <w:r>
        <w:rPr>
          <w:rFonts w:ascii="Times New Roman" w:hAnsi="Times New Roman" w:eastAsia="宋体"/>
          <w:b/>
          <w:color w:val="1F4E79"/>
          <w:sz w:val="30"/>
        </w:rPr>
        <w:br w:type="textWrapping"/>
      </w:r>
      <w:r>
        <w:rPr>
          <w:rFonts w:ascii="Times New Roman" w:hAnsi="Times New Roman" w:eastAsia="宋体"/>
          <w:b/>
          <w:color w:val="5B5B5B"/>
          <w:sz w:val="22"/>
        </w:rPr>
        <w:t>Article 7 Fees, Payment and No Setoff</w:t>
      </w:r>
      <w:r>
        <w:rPr>
          <w:rFonts w:ascii="Times New Roman" w:hAnsi="Times New Roman" w:eastAsia="宋体"/>
          <w:b/>
          <w:color w:val="5B5B5B"/>
          <w:sz w:val="22"/>
        </w:rPr>
        <w:br w:type="textWrapping"/>
      </w:r>
    </w:p>
    <w:p w14:paraId="2AFCAC2D">
      <w:pPr>
        <w:spacing w:before="0" w:after="40" w:line="259" w:lineRule="auto"/>
        <w:rPr>
          <w:rFonts w:ascii="Times New Roman" w:hAnsi="Times New Roman" w:eastAsia="宋体"/>
        </w:rPr>
      </w:pPr>
      <w:r>
        <w:rPr>
          <w:rFonts w:ascii="Times New Roman" w:hAnsi="Times New Roman" w:eastAsia="宋体"/>
          <w:b/>
          <w:sz w:val="19"/>
        </w:rPr>
        <w:t xml:space="preserve">7.1 </w:t>
      </w:r>
      <w:r>
        <w:rPr>
          <w:rFonts w:ascii="Times New Roman" w:hAnsi="Times New Roman" w:eastAsia="宋体"/>
          <w:sz w:val="19"/>
        </w:rPr>
        <w:t>乙方服务费以美元计价，除非服务订单另有约定。所有税费、银行手续费、中转行费用、国际汇款费用、汇兑损失、信用卡手续费、支付平台手续费及第三方费用由甲方承担。</w:t>
      </w:r>
    </w:p>
    <w:p w14:paraId="4FA0BE86">
      <w:pPr>
        <w:spacing w:before="0" w:after="100" w:line="259" w:lineRule="auto"/>
        <w:rPr>
          <w:rFonts w:ascii="Times New Roman" w:hAnsi="Times New Roman" w:eastAsia="宋体"/>
        </w:rPr>
      </w:pPr>
      <w:r>
        <w:rPr>
          <w:rFonts w:ascii="Times New Roman" w:hAnsi="Times New Roman" w:eastAsia="宋体"/>
          <w:b/>
          <w:color w:val="5A5A5A"/>
          <w:sz w:val="17"/>
        </w:rPr>
        <w:t xml:space="preserve">7.1 </w:t>
      </w:r>
      <w:r>
        <w:rPr>
          <w:rFonts w:ascii="Times New Roman" w:hAnsi="Times New Roman" w:eastAsia="宋体"/>
          <w:color w:val="5A5A5A"/>
          <w:sz w:val="17"/>
        </w:rPr>
        <w:t>Party B's service fees are denominated in U.S. dollars unless otherwise stated in the Order Form. All taxes, bank charges, intermediary bank fees, international transfer fees, FX losses, credit card fees, payment platform fees and third-party costs shall be borne by Party A.</w:t>
      </w:r>
    </w:p>
    <w:p w14:paraId="6EE73370">
      <w:pPr>
        <w:spacing w:before="0" w:after="40" w:line="259" w:lineRule="auto"/>
        <w:rPr>
          <w:rFonts w:ascii="Times New Roman" w:hAnsi="Times New Roman" w:eastAsia="宋体"/>
        </w:rPr>
      </w:pPr>
      <w:r>
        <w:rPr>
          <w:rFonts w:ascii="Times New Roman" w:hAnsi="Times New Roman" w:eastAsia="宋体"/>
          <w:b/>
          <w:sz w:val="19"/>
        </w:rPr>
        <w:t xml:space="preserve">7.2 </w:t>
      </w:r>
      <w:r>
        <w:rPr>
          <w:rFonts w:ascii="Times New Roman" w:hAnsi="Times New Roman" w:eastAsia="宋体"/>
          <w:sz w:val="19"/>
        </w:rPr>
        <w:t>除服务订单另有约定外，咨询费、启动费、月度服务费、现场服务费、加急费、附加服务费及已开始执行的服务费均为非退还费用。</w:t>
      </w:r>
    </w:p>
    <w:p w14:paraId="44591CFA">
      <w:pPr>
        <w:spacing w:before="0" w:after="100" w:line="259" w:lineRule="auto"/>
        <w:rPr>
          <w:rFonts w:ascii="Times New Roman" w:hAnsi="Times New Roman" w:eastAsia="宋体"/>
        </w:rPr>
      </w:pPr>
      <w:r>
        <w:rPr>
          <w:rFonts w:ascii="Times New Roman" w:hAnsi="Times New Roman" w:eastAsia="宋体"/>
          <w:b/>
          <w:color w:val="5A5A5A"/>
          <w:sz w:val="17"/>
        </w:rPr>
        <w:t xml:space="preserve">7.2 </w:t>
      </w:r>
      <w:r>
        <w:rPr>
          <w:rFonts w:ascii="Times New Roman" w:hAnsi="Times New Roman" w:eastAsia="宋体"/>
          <w:color w:val="5A5A5A"/>
          <w:sz w:val="17"/>
        </w:rPr>
        <w:t>Unless otherwise stated in the Order Form, consulting fees, setup fees, monthly service fees, onsite service fees, rush fees, additional service fees and fees for commenced services are non-refundable.</w:t>
      </w:r>
    </w:p>
    <w:p w14:paraId="1CE0F0BD">
      <w:pPr>
        <w:spacing w:before="0" w:after="40" w:line="259" w:lineRule="auto"/>
        <w:rPr>
          <w:rFonts w:ascii="Times New Roman" w:hAnsi="Times New Roman" w:eastAsia="宋体"/>
        </w:rPr>
      </w:pPr>
      <w:r>
        <w:rPr>
          <w:rFonts w:ascii="Times New Roman" w:hAnsi="Times New Roman" w:eastAsia="宋体"/>
          <w:b/>
          <w:sz w:val="19"/>
        </w:rPr>
        <w:t xml:space="preserve">7.3 </w:t>
      </w:r>
      <w:r>
        <w:rPr>
          <w:rFonts w:ascii="Times New Roman" w:hAnsi="Times New Roman" w:eastAsia="宋体"/>
          <w:sz w:val="19"/>
        </w:rPr>
        <w:t>甲方不得以审核失败、房东延迟、第三方拒绝服务、内部审批未完成、预算变化、业务计划变化、未实际使用地址或任何第三方争议为由拒付、抵扣、延迟或追回乙方服务费。</w:t>
      </w:r>
    </w:p>
    <w:p w14:paraId="68677B2A">
      <w:pPr>
        <w:spacing w:before="0" w:after="100" w:line="259" w:lineRule="auto"/>
        <w:rPr>
          <w:rFonts w:ascii="Times New Roman" w:hAnsi="Times New Roman" w:eastAsia="宋体"/>
        </w:rPr>
      </w:pPr>
      <w:r>
        <w:rPr>
          <w:rFonts w:ascii="Times New Roman" w:hAnsi="Times New Roman" w:eastAsia="宋体"/>
          <w:b/>
          <w:color w:val="5A5A5A"/>
          <w:sz w:val="17"/>
        </w:rPr>
        <w:t xml:space="preserve">7.3 </w:t>
      </w:r>
      <w:r>
        <w:rPr>
          <w:rFonts w:ascii="Times New Roman" w:hAnsi="Times New Roman" w:eastAsia="宋体"/>
          <w:color w:val="5A5A5A"/>
          <w:sz w:val="17"/>
        </w:rPr>
        <w:t>Party A may not refuse, offset, delay or claw back Party B's service fees due to verification failure, landlord delay, third-party refusal, incomplete internal approval, budget change, business plan change, non-use of the address or any third-party dispute.</w:t>
      </w:r>
    </w:p>
    <w:p w14:paraId="1208CD11">
      <w:pPr>
        <w:spacing w:before="0" w:after="40" w:line="259" w:lineRule="auto"/>
        <w:rPr>
          <w:rFonts w:ascii="Times New Roman" w:hAnsi="Times New Roman" w:eastAsia="宋体"/>
        </w:rPr>
      </w:pPr>
      <w:r>
        <w:rPr>
          <w:rFonts w:ascii="Times New Roman" w:hAnsi="Times New Roman" w:eastAsia="宋体"/>
          <w:b/>
          <w:sz w:val="19"/>
        </w:rPr>
        <w:t xml:space="preserve">7.4 </w:t>
      </w:r>
      <w:r>
        <w:rPr>
          <w:rFonts w:ascii="Times New Roman" w:hAnsi="Times New Roman" w:eastAsia="宋体"/>
          <w:sz w:val="19"/>
        </w:rPr>
        <w:t>乙方可要求甲方在服务开始前预付费用或预存第三方费用。甲方未按时付款或未预存费用的，乙方可暂停、延迟或拒绝提供相关服务，且不承担由此产生的后果。</w:t>
      </w:r>
    </w:p>
    <w:p w14:paraId="71B567F0">
      <w:pPr>
        <w:spacing w:before="0" w:after="100" w:line="259" w:lineRule="auto"/>
        <w:rPr>
          <w:rFonts w:ascii="Times New Roman" w:hAnsi="Times New Roman" w:eastAsia="宋体"/>
        </w:rPr>
      </w:pPr>
      <w:r>
        <w:rPr>
          <w:rFonts w:ascii="Times New Roman" w:hAnsi="Times New Roman" w:eastAsia="宋体"/>
          <w:b/>
          <w:color w:val="5A5A5A"/>
          <w:sz w:val="17"/>
        </w:rPr>
        <w:t xml:space="preserve">7.4 </w:t>
      </w:r>
      <w:r>
        <w:rPr>
          <w:rFonts w:ascii="Times New Roman" w:hAnsi="Times New Roman" w:eastAsia="宋体"/>
          <w:color w:val="5A5A5A"/>
          <w:sz w:val="17"/>
        </w:rPr>
        <w:t>Party B may require prepayment of service fees or deposits for third-party costs before service begins. If Party A fails to pay or deposit funds on time, Party B may suspend, delay or refuse related services without liability.</w:t>
      </w:r>
    </w:p>
    <w:p w14:paraId="446A5981">
      <w:pPr>
        <w:spacing w:before="0" w:after="40" w:line="259" w:lineRule="auto"/>
        <w:rPr>
          <w:rFonts w:ascii="Times New Roman" w:hAnsi="Times New Roman" w:eastAsia="宋体"/>
        </w:rPr>
      </w:pPr>
      <w:r>
        <w:rPr>
          <w:rFonts w:ascii="Times New Roman" w:hAnsi="Times New Roman" w:eastAsia="宋体"/>
          <w:b/>
          <w:sz w:val="19"/>
        </w:rPr>
        <w:t xml:space="preserve">7.5 </w:t>
      </w:r>
      <w:r>
        <w:rPr>
          <w:rFonts w:ascii="Times New Roman" w:hAnsi="Times New Roman" w:eastAsia="宋体"/>
          <w:sz w:val="19"/>
        </w:rPr>
        <w:t>逾期付款超过【</w:t>
      </w:r>
      <w:r>
        <w:rPr>
          <w:rFonts w:hint="eastAsia" w:ascii="Times New Roman" w:hAnsi="Times New Roman" w:eastAsia="宋体"/>
          <w:sz w:val="19"/>
          <w:lang w:val="en-US" w:eastAsia="zh-CN"/>
        </w:rPr>
        <w:t>5</w:t>
      </w:r>
      <w:r>
        <w:rPr>
          <w:rFonts w:ascii="Times New Roman" w:hAnsi="Times New Roman" w:eastAsia="宋体"/>
          <w:sz w:val="19"/>
        </w:rPr>
        <w:t>】日的，乙方可暂停服务；逾期超过【</w:t>
      </w:r>
      <w:r>
        <w:rPr>
          <w:rFonts w:hint="eastAsia" w:ascii="Times New Roman" w:hAnsi="Times New Roman" w:eastAsia="宋体"/>
          <w:sz w:val="19"/>
          <w:lang w:val="en-US" w:eastAsia="zh-CN"/>
        </w:rPr>
        <w:t>10</w:t>
      </w:r>
      <w:r>
        <w:rPr>
          <w:rFonts w:ascii="Times New Roman" w:hAnsi="Times New Roman" w:eastAsia="宋体"/>
          <w:sz w:val="19"/>
        </w:rPr>
        <w:t>】日的，乙方可终止本协议及/或相关服务订单。逾期款项可按每月【1.5%】或法律允许的最高利率中较低者计收滞纳金。</w:t>
      </w:r>
    </w:p>
    <w:p w14:paraId="422F089C">
      <w:pPr>
        <w:spacing w:before="0" w:after="100" w:line="259" w:lineRule="auto"/>
        <w:rPr>
          <w:rFonts w:ascii="Times New Roman" w:hAnsi="Times New Roman" w:eastAsia="宋体"/>
        </w:rPr>
      </w:pPr>
      <w:r>
        <w:rPr>
          <w:rFonts w:ascii="Times New Roman" w:hAnsi="Times New Roman" w:eastAsia="宋体"/>
          <w:b/>
          <w:color w:val="5A5A5A"/>
          <w:sz w:val="17"/>
        </w:rPr>
        <w:t xml:space="preserve">7.5 </w:t>
      </w:r>
      <w:r>
        <w:rPr>
          <w:rFonts w:ascii="Times New Roman" w:hAnsi="Times New Roman" w:eastAsia="宋体"/>
          <w:color w:val="5A5A5A"/>
          <w:sz w:val="17"/>
        </w:rPr>
        <w:t>If payment is overdue by more than 【</w:t>
      </w:r>
      <w:r>
        <w:rPr>
          <w:rFonts w:hint="eastAsia" w:ascii="Times New Roman" w:hAnsi="Times New Roman" w:eastAsia="宋体"/>
          <w:color w:val="5A5A5A"/>
          <w:sz w:val="17"/>
          <w:lang w:val="en-US" w:eastAsia="zh-CN"/>
        </w:rPr>
        <w:t>5</w:t>
      </w:r>
      <w:r>
        <w:rPr>
          <w:rFonts w:ascii="Times New Roman" w:hAnsi="Times New Roman" w:eastAsia="宋体"/>
          <w:color w:val="5A5A5A"/>
          <w:sz w:val="17"/>
        </w:rPr>
        <w:t>】 days, Party B may suspend services; if overdue by more than 【</w:t>
      </w:r>
      <w:r>
        <w:rPr>
          <w:rFonts w:hint="eastAsia" w:ascii="Times New Roman" w:hAnsi="Times New Roman" w:eastAsia="宋体"/>
          <w:color w:val="5A5A5A"/>
          <w:sz w:val="17"/>
          <w:lang w:val="en-US" w:eastAsia="zh-CN"/>
        </w:rPr>
        <w:t>10</w:t>
      </w:r>
      <w:r>
        <w:rPr>
          <w:rFonts w:ascii="Times New Roman" w:hAnsi="Times New Roman" w:eastAsia="宋体"/>
          <w:color w:val="5A5A5A"/>
          <w:sz w:val="17"/>
        </w:rPr>
        <w:t>】 days, Party B may terminate this Agreement and/or relevant Order Forms. Overdue amounts may accrue late charges at 【1.5%】 per month or the maximum permitted by law, whichever is lower.</w:t>
      </w:r>
    </w:p>
    <w:p w14:paraId="75537681">
      <w:pPr>
        <w:spacing w:before="0" w:after="40" w:line="259" w:lineRule="auto"/>
        <w:rPr>
          <w:rFonts w:ascii="Times New Roman" w:hAnsi="Times New Roman" w:eastAsia="宋体"/>
        </w:rPr>
      </w:pPr>
      <w:r>
        <w:rPr>
          <w:rFonts w:ascii="Times New Roman" w:hAnsi="Times New Roman" w:eastAsia="宋体"/>
          <w:b/>
          <w:sz w:val="19"/>
        </w:rPr>
        <w:t xml:space="preserve">7.6 </w:t>
      </w:r>
      <w:r>
        <w:rPr>
          <w:rFonts w:ascii="Times New Roman" w:hAnsi="Times New Roman" w:eastAsia="宋体"/>
          <w:sz w:val="19"/>
        </w:rPr>
        <w:t>乙方为追收欠款产生的律师费、催收费、诉讼费、仲裁费、翻译费、公证费、差旅费及其他合理费用，由甲方承担。</w:t>
      </w:r>
    </w:p>
    <w:p w14:paraId="36A4FF9D">
      <w:pPr>
        <w:spacing w:before="0" w:after="100" w:line="259" w:lineRule="auto"/>
        <w:rPr>
          <w:rFonts w:ascii="Times New Roman" w:hAnsi="Times New Roman" w:eastAsia="宋体"/>
        </w:rPr>
      </w:pPr>
      <w:r>
        <w:rPr>
          <w:rFonts w:ascii="Times New Roman" w:hAnsi="Times New Roman" w:eastAsia="宋体"/>
          <w:b/>
          <w:color w:val="5A5A5A"/>
          <w:sz w:val="17"/>
        </w:rPr>
        <w:t xml:space="preserve">7.6 </w:t>
      </w:r>
      <w:r>
        <w:rPr>
          <w:rFonts w:ascii="Times New Roman" w:hAnsi="Times New Roman" w:eastAsia="宋体"/>
          <w:color w:val="5A5A5A"/>
          <w:sz w:val="17"/>
        </w:rPr>
        <w:t>Party A shall reimburse Party B for attorneys' fees, collection fees, litigation costs, arbitration costs, translation fees, notary fees, travel expenses and other reasonable costs incurred to collect unpaid amounts.</w:t>
      </w:r>
    </w:p>
    <w:p w14:paraId="442CE15E">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第八条 办公室落地成功服务费</w:t>
      </w:r>
      <w:r>
        <w:rPr>
          <w:rFonts w:ascii="Times New Roman" w:hAnsi="Times New Roman" w:eastAsia="宋体"/>
          <w:b/>
          <w:color w:val="1F4E79"/>
          <w:sz w:val="30"/>
        </w:rPr>
        <w:br w:type="textWrapping"/>
      </w:r>
      <w:r>
        <w:rPr>
          <w:rFonts w:ascii="Times New Roman" w:hAnsi="Times New Roman" w:eastAsia="宋体"/>
          <w:b/>
          <w:color w:val="5B5B5B"/>
          <w:sz w:val="22"/>
        </w:rPr>
        <w:t>Article 8 Office Placement Success Fee</w:t>
      </w:r>
      <w:r>
        <w:rPr>
          <w:rFonts w:ascii="Times New Roman" w:hAnsi="Times New Roman" w:eastAsia="宋体"/>
          <w:b/>
          <w:color w:val="5B5B5B"/>
          <w:sz w:val="22"/>
        </w:rPr>
        <w:br w:type="textWrapping"/>
      </w:r>
    </w:p>
    <w:p w14:paraId="79E76F4E">
      <w:pPr>
        <w:spacing w:before="0" w:after="40" w:line="259" w:lineRule="auto"/>
        <w:rPr>
          <w:rFonts w:ascii="Times New Roman" w:hAnsi="Times New Roman" w:eastAsia="宋体"/>
        </w:rPr>
      </w:pPr>
      <w:r>
        <w:rPr>
          <w:rFonts w:ascii="Times New Roman" w:hAnsi="Times New Roman" w:eastAsia="宋体"/>
          <w:b/>
          <w:sz w:val="19"/>
        </w:rPr>
        <w:t xml:space="preserve">8.1 </w:t>
      </w:r>
      <w:r>
        <w:rPr>
          <w:rFonts w:ascii="Times New Roman" w:hAnsi="Times New Roman" w:eastAsia="宋体"/>
          <w:sz w:val="19"/>
        </w:rPr>
        <w:t>如乙方为甲方提供房源筛选、介绍、沟通、询价、看房、租赁条件确认、资料转发、现场协调或其他与房源相关的服务，并发生落地成功事件，甲方应向乙方支付一次性办公室落地成功服务费。</w:t>
      </w:r>
    </w:p>
    <w:p w14:paraId="4256BBBA">
      <w:pPr>
        <w:spacing w:before="0" w:after="100" w:line="259" w:lineRule="auto"/>
        <w:rPr>
          <w:rFonts w:ascii="Times New Roman" w:hAnsi="Times New Roman" w:eastAsia="宋体"/>
        </w:rPr>
      </w:pPr>
      <w:r>
        <w:rPr>
          <w:rFonts w:ascii="Times New Roman" w:hAnsi="Times New Roman" w:eastAsia="宋体"/>
          <w:b/>
          <w:color w:val="5A5A5A"/>
          <w:sz w:val="17"/>
        </w:rPr>
        <w:t xml:space="preserve">8.1 </w:t>
      </w:r>
      <w:r>
        <w:rPr>
          <w:rFonts w:ascii="Times New Roman" w:hAnsi="Times New Roman" w:eastAsia="宋体"/>
          <w:color w:val="5A5A5A"/>
          <w:sz w:val="17"/>
        </w:rPr>
        <w:t>If Party B provides property screening, introduction, communication, inquiry, tour, leasing condition confirmation, document forwarding, onsite coordination or other property-related services, and a Successful Placement occurs, Party A shall pay Party B a one-time Office Placement Success Fee.</w:t>
      </w:r>
    </w:p>
    <w:p w14:paraId="1E22B621">
      <w:pPr>
        <w:spacing w:before="0" w:after="40" w:line="259" w:lineRule="auto"/>
        <w:rPr>
          <w:rFonts w:ascii="Times New Roman" w:hAnsi="Times New Roman" w:eastAsia="宋体"/>
        </w:rPr>
      </w:pPr>
      <w:r>
        <w:rPr>
          <w:rFonts w:ascii="Times New Roman" w:hAnsi="Times New Roman" w:eastAsia="宋体"/>
          <w:b/>
          <w:sz w:val="19"/>
        </w:rPr>
        <w:t xml:space="preserve">8.2 </w:t>
      </w:r>
      <w:r>
        <w:rPr>
          <w:rFonts w:ascii="Times New Roman" w:hAnsi="Times New Roman" w:eastAsia="宋体"/>
          <w:sz w:val="19"/>
        </w:rPr>
        <w:t>除服务订单或附件二另有约定外，办公室落地成功服务费金额为甲方签署或实际使用房源项下两个月基础租金金额；如无法确定基础租金，则按该房源两个月总固定费用计算。</w:t>
      </w:r>
    </w:p>
    <w:p w14:paraId="05350AB9">
      <w:pPr>
        <w:spacing w:before="0" w:after="100" w:line="259" w:lineRule="auto"/>
        <w:rPr>
          <w:rFonts w:ascii="Times New Roman" w:hAnsi="Times New Roman" w:eastAsia="宋体"/>
        </w:rPr>
      </w:pPr>
      <w:r>
        <w:rPr>
          <w:rFonts w:ascii="Times New Roman" w:hAnsi="Times New Roman" w:eastAsia="宋体"/>
          <w:b/>
          <w:color w:val="5A5A5A"/>
          <w:sz w:val="17"/>
        </w:rPr>
        <w:t xml:space="preserve">8.2 </w:t>
      </w:r>
      <w:r>
        <w:rPr>
          <w:rFonts w:ascii="Times New Roman" w:hAnsi="Times New Roman" w:eastAsia="宋体"/>
          <w:color w:val="5A5A5A"/>
          <w:sz w:val="17"/>
        </w:rPr>
        <w:t>Unless otherwise stated in Attachment 2 or the Order Form, the Office Placement Success Fee equals two months of Base Rent for the property signed or actually used by Party A; if Base Rent cannot be determined, it shall be calculated based on two months of total fixed charges for that property.</w:t>
      </w:r>
    </w:p>
    <w:p w14:paraId="03B30DE3">
      <w:pPr>
        <w:spacing w:before="0" w:after="40" w:line="259" w:lineRule="auto"/>
        <w:rPr>
          <w:rFonts w:ascii="Times New Roman" w:hAnsi="Times New Roman" w:eastAsia="宋体"/>
        </w:rPr>
      </w:pPr>
      <w:r>
        <w:rPr>
          <w:rFonts w:ascii="Times New Roman" w:hAnsi="Times New Roman" w:eastAsia="宋体"/>
          <w:b/>
          <w:sz w:val="19"/>
        </w:rPr>
        <w:t xml:space="preserve">8.3 </w:t>
      </w:r>
      <w:r>
        <w:rPr>
          <w:rFonts w:ascii="Times New Roman" w:hAnsi="Times New Roman" w:eastAsia="宋体"/>
          <w:sz w:val="19"/>
        </w:rPr>
        <w:t>办公室落地成功服务费在以下任一事项最早发生时立即触发：（1）签署租赁、转租、共享办公、办公室使用或类似文件；（2）支付首月租金、押金、订金、预留费或保证金；（3）取得钥匙、门禁、房号、邮箱、地址使用权或实际进入使用；（4）甲方或关联方将该地址用于平台、银行、Bond、保险、支付机构、政府或商业文件。</w:t>
      </w:r>
    </w:p>
    <w:p w14:paraId="219BAE8A">
      <w:pPr>
        <w:spacing w:before="0" w:after="100" w:line="259" w:lineRule="auto"/>
        <w:rPr>
          <w:rFonts w:ascii="Times New Roman" w:hAnsi="Times New Roman" w:eastAsia="宋体"/>
        </w:rPr>
      </w:pPr>
      <w:r>
        <w:rPr>
          <w:rFonts w:ascii="Times New Roman" w:hAnsi="Times New Roman" w:eastAsia="宋体"/>
          <w:b/>
          <w:color w:val="5A5A5A"/>
          <w:sz w:val="17"/>
        </w:rPr>
        <w:t xml:space="preserve">8.3 </w:t>
      </w:r>
      <w:r>
        <w:rPr>
          <w:rFonts w:ascii="Times New Roman" w:hAnsi="Times New Roman" w:eastAsia="宋体"/>
          <w:color w:val="5A5A5A"/>
          <w:sz w:val="17"/>
        </w:rPr>
        <w:t>The Office Placement Success Fee is triggered immediately upon the earliest of: (1) signing a lease, sublease, coworking, office use or similar document; (2) paying first month's rent, deposit, reservation fee or security payment; (3) obtaining keys, access cards, room number, mailbox, address usage rights or actual access/use; or (4) Party A or its Affiliate using the address for platform, bank, Bond, insurance, payment institution, government or business documents.</w:t>
      </w:r>
    </w:p>
    <w:p w14:paraId="449EFB86">
      <w:pPr>
        <w:spacing w:before="0" w:after="40" w:line="259" w:lineRule="auto"/>
        <w:rPr>
          <w:rFonts w:ascii="Times New Roman" w:hAnsi="Times New Roman" w:eastAsia="宋体"/>
        </w:rPr>
      </w:pPr>
      <w:r>
        <w:rPr>
          <w:rFonts w:ascii="Times New Roman" w:hAnsi="Times New Roman" w:eastAsia="宋体"/>
          <w:b/>
          <w:sz w:val="19"/>
        </w:rPr>
        <w:t xml:space="preserve">8.4 </w:t>
      </w:r>
      <w:r>
        <w:rPr>
          <w:rFonts w:ascii="Times New Roman" w:hAnsi="Times New Roman" w:eastAsia="宋体"/>
          <w:sz w:val="19"/>
        </w:rPr>
        <w:t>甲方应在触发日起【3】个工作日内向乙方支付办公室落地成功服务费。该费用一经触发，不因甲方后续退租、解除、未入住、未通过审核、地址未使用、房东变更条件、内部决策取消或业务计划变化而退还。</w:t>
      </w:r>
    </w:p>
    <w:p w14:paraId="6591A049">
      <w:pPr>
        <w:spacing w:before="0" w:after="100" w:line="259" w:lineRule="auto"/>
        <w:rPr>
          <w:rFonts w:ascii="Times New Roman" w:hAnsi="Times New Roman" w:eastAsia="宋体"/>
        </w:rPr>
      </w:pPr>
      <w:r>
        <w:rPr>
          <w:rFonts w:ascii="Times New Roman" w:hAnsi="Times New Roman" w:eastAsia="宋体"/>
          <w:b/>
          <w:color w:val="5A5A5A"/>
          <w:sz w:val="17"/>
        </w:rPr>
        <w:t xml:space="preserve">8.4 </w:t>
      </w:r>
      <w:r>
        <w:rPr>
          <w:rFonts w:ascii="Times New Roman" w:hAnsi="Times New Roman" w:eastAsia="宋体"/>
          <w:color w:val="5A5A5A"/>
          <w:sz w:val="17"/>
        </w:rPr>
        <w:t>Party A shall pay the Office Placement Success Fee within 【3】 business days after the trigger date. Once triggered, the fee is non-refundable due to Party A's later move-out, termination, non-occupancy, verification failure, non-use of address, landlord condition changes, internal cancellation or business plan change.</w:t>
      </w:r>
    </w:p>
    <w:p w14:paraId="4EB0DF16">
      <w:pPr>
        <w:spacing w:before="0" w:after="40" w:line="259" w:lineRule="auto"/>
        <w:rPr>
          <w:rFonts w:ascii="Times New Roman" w:hAnsi="Times New Roman" w:eastAsia="宋体"/>
        </w:rPr>
      </w:pPr>
      <w:r>
        <w:rPr>
          <w:rFonts w:ascii="Times New Roman" w:hAnsi="Times New Roman" w:eastAsia="宋体"/>
          <w:b/>
          <w:sz w:val="19"/>
        </w:rPr>
        <w:t xml:space="preserve">8.5 </w:t>
      </w:r>
      <w:r>
        <w:rPr>
          <w:rFonts w:ascii="Times New Roman" w:hAnsi="Times New Roman" w:eastAsia="宋体"/>
          <w:sz w:val="19"/>
        </w:rPr>
        <w:t>双方确认，办公室落地成功服务费是乙方商业咨询、行政协调、信息整理和项目落地服务费，不是房地产经纪佣金、broker commission、leasing commission、法律服务费、税务服务费、银行服务费、保险服务费或平台审核服务费。</w:t>
      </w:r>
    </w:p>
    <w:p w14:paraId="0F3F1A0B">
      <w:pPr>
        <w:spacing w:before="0" w:after="100" w:line="259" w:lineRule="auto"/>
        <w:rPr>
          <w:rFonts w:ascii="Times New Roman" w:hAnsi="Times New Roman" w:eastAsia="宋体"/>
        </w:rPr>
      </w:pPr>
      <w:r>
        <w:rPr>
          <w:rFonts w:ascii="Times New Roman" w:hAnsi="Times New Roman" w:eastAsia="宋体"/>
          <w:b/>
          <w:color w:val="5A5A5A"/>
          <w:sz w:val="17"/>
        </w:rPr>
        <w:t xml:space="preserve">8.5 </w:t>
      </w:r>
      <w:r>
        <w:rPr>
          <w:rFonts w:ascii="Times New Roman" w:hAnsi="Times New Roman" w:eastAsia="宋体"/>
          <w:color w:val="5A5A5A"/>
          <w:sz w:val="17"/>
        </w:rPr>
        <w:t>The Parties acknowledge that the Office Placement Success Fee is a business consulting, administrative coordination, information organization and project onboarding service fee, not a real estate brokerage commission, broker commission, leasing commission, legal fee, tax fee, banking fee, insurance fee or platform review fee.</w:t>
      </w:r>
    </w:p>
    <w:p w14:paraId="44E137F7">
      <w:pPr>
        <w:rPr>
          <w:rFonts w:ascii="Times New Roman" w:hAnsi="Times New Roman" w:eastAsia="宋体"/>
        </w:rPr>
      </w:pPr>
      <w:r>
        <w:rPr>
          <w:rFonts w:ascii="Times New Roman" w:hAnsi="Times New Roman" w:eastAsia="宋体"/>
          <w:b w:val="0"/>
          <w:sz w:val="21"/>
        </w:rPr>
        <w:t>8.6 为避免疑义，办公室落地成功服务费不因房东、物业或 broker 是否支付佣金而产生，也不属于乙方从房东或 broker 收取的房地产经纪佣金；除非乙方另行具备所需执照并书面披露，否则乙方不从任何房东或 broker 收取房地产经纪佣金。该费用是甲方向乙方支付的商业服务费，用于补偿乙方前期咨询、项目管理、行政协调、信息整理、现场配合及办公室落地配套服务。甲方应自行决定是否签署任何租赁或办公室使用安排，并可自行咨询持牌 broker 或律师。</w:t>
      </w:r>
    </w:p>
    <w:p w14:paraId="4C032EC8">
      <w:pPr>
        <w:rPr>
          <w:rFonts w:ascii="Times New Roman" w:hAnsi="Times New Roman" w:eastAsia="宋体"/>
        </w:rPr>
      </w:pPr>
      <w:r>
        <w:rPr>
          <w:rFonts w:ascii="Times New Roman" w:hAnsi="Times New Roman" w:eastAsia="宋体"/>
          <w:b w:val="0"/>
          <w:sz w:val="21"/>
        </w:rPr>
        <w:t>8.6 For avoidance of doubt, the Office Placement Success Fee is not generated by or dependent on any commission paid by a landlord, property manager or broker, and Party B shall not receive a real estate brokerage commission from any landlord or broker unless Party B separately holds the required license and discloses such arrangement in writing. The fee is a commercial service fee paid by Party A for Party B's preliminary consulting, project management, administrative coordination, information organization, onsite support and office onboarding support. Party A remains solely responsible for deciding whether to enter into any lease or office-use arrangement and may consult its own licensed broker or attorney.</w:t>
      </w:r>
    </w:p>
    <w:p w14:paraId="1ECEF4A8">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第九条 月度服务、附加服务与第三方费用</w:t>
      </w:r>
      <w:r>
        <w:rPr>
          <w:rFonts w:ascii="Times New Roman" w:hAnsi="Times New Roman" w:eastAsia="宋体"/>
          <w:b/>
          <w:color w:val="1F4E79"/>
          <w:sz w:val="30"/>
        </w:rPr>
        <w:br w:type="textWrapping"/>
      </w:r>
      <w:r>
        <w:rPr>
          <w:rFonts w:ascii="Times New Roman" w:hAnsi="Times New Roman" w:eastAsia="宋体"/>
          <w:b/>
          <w:color w:val="5B5B5B"/>
          <w:sz w:val="22"/>
        </w:rPr>
        <w:t>Article 9 Monthly, Additional and Third-Party Fees</w:t>
      </w:r>
      <w:r>
        <w:rPr>
          <w:rFonts w:ascii="Times New Roman" w:hAnsi="Times New Roman" w:eastAsia="宋体"/>
          <w:b/>
          <w:color w:val="5B5B5B"/>
          <w:sz w:val="22"/>
        </w:rPr>
        <w:br w:type="textWrapping"/>
      </w:r>
    </w:p>
    <w:p w14:paraId="54CE65CB">
      <w:pPr>
        <w:spacing w:before="0" w:after="40" w:line="259" w:lineRule="auto"/>
        <w:rPr>
          <w:rFonts w:ascii="Times New Roman" w:hAnsi="Times New Roman" w:eastAsia="宋体"/>
        </w:rPr>
      </w:pPr>
      <w:r>
        <w:rPr>
          <w:rFonts w:ascii="Times New Roman" w:hAnsi="Times New Roman" w:eastAsia="宋体"/>
          <w:b/>
          <w:sz w:val="19"/>
        </w:rPr>
        <w:t xml:space="preserve">9.1 </w:t>
      </w:r>
      <w:r>
        <w:rPr>
          <w:rFonts w:ascii="Times New Roman" w:hAnsi="Times New Roman" w:eastAsia="宋体"/>
          <w:sz w:val="19"/>
        </w:rPr>
        <w:t>甲方启用美国办公室地址后，如需要乙方持续提供收信扫描、基础沟通、物业协调、现场预约、接待协调、地址维护或其他持续性服务，应按服务订单支付月度基础服务费。</w:t>
      </w:r>
    </w:p>
    <w:p w14:paraId="78BF3AB3">
      <w:pPr>
        <w:spacing w:before="0" w:after="100" w:line="259" w:lineRule="auto"/>
        <w:rPr>
          <w:rFonts w:ascii="Times New Roman" w:hAnsi="Times New Roman" w:eastAsia="宋体"/>
        </w:rPr>
      </w:pPr>
      <w:r>
        <w:rPr>
          <w:rFonts w:ascii="Times New Roman" w:hAnsi="Times New Roman" w:eastAsia="宋体"/>
          <w:b/>
          <w:color w:val="5A5A5A"/>
          <w:sz w:val="17"/>
        </w:rPr>
        <w:t xml:space="preserve">9.1 </w:t>
      </w:r>
      <w:r>
        <w:rPr>
          <w:rFonts w:ascii="Times New Roman" w:hAnsi="Times New Roman" w:eastAsia="宋体"/>
          <w:color w:val="5A5A5A"/>
          <w:sz w:val="17"/>
        </w:rPr>
        <w:t>After Party A activates a U.S. office address, if Party A requires ongoing mail scanning, basic communication, property coordination, onsite scheduling, reception coordination, address maintenance or other ongoing services, Party A shall pay the Monthly Base Service Fee under the Order Form.</w:t>
      </w:r>
    </w:p>
    <w:p w14:paraId="1CFECCA3">
      <w:pPr>
        <w:spacing w:before="0" w:after="40" w:line="259" w:lineRule="auto"/>
        <w:rPr>
          <w:rFonts w:ascii="Times New Roman" w:hAnsi="Times New Roman" w:eastAsia="宋体"/>
        </w:rPr>
      </w:pPr>
      <w:r>
        <w:rPr>
          <w:rFonts w:ascii="Times New Roman" w:hAnsi="Times New Roman" w:eastAsia="宋体"/>
          <w:b/>
          <w:sz w:val="19"/>
        </w:rPr>
        <w:t xml:space="preserve">9.2 </w:t>
      </w:r>
      <w:r>
        <w:rPr>
          <w:rFonts w:ascii="Times New Roman" w:hAnsi="Times New Roman" w:eastAsia="宋体"/>
          <w:sz w:val="19"/>
        </w:rPr>
        <w:t>即使某月未发生信件、现场审核或接待需求，只要乙方需保持基础服务状态、人员响应、地址维护或沟通预留，甲方仍应支付当月月度基础服务费。</w:t>
      </w:r>
    </w:p>
    <w:p w14:paraId="5DD1E4BD">
      <w:pPr>
        <w:spacing w:before="0" w:after="100" w:line="259" w:lineRule="auto"/>
        <w:rPr>
          <w:rFonts w:ascii="Times New Roman" w:hAnsi="Times New Roman" w:eastAsia="宋体"/>
        </w:rPr>
      </w:pPr>
      <w:r>
        <w:rPr>
          <w:rFonts w:ascii="Times New Roman" w:hAnsi="Times New Roman" w:eastAsia="宋体"/>
          <w:b/>
          <w:color w:val="5A5A5A"/>
          <w:sz w:val="17"/>
        </w:rPr>
        <w:t xml:space="preserve">9.2 </w:t>
      </w:r>
      <w:r>
        <w:rPr>
          <w:rFonts w:ascii="Times New Roman" w:hAnsi="Times New Roman" w:eastAsia="宋体"/>
          <w:color w:val="5A5A5A"/>
          <w:sz w:val="17"/>
        </w:rPr>
        <w:t>Even if there is no mail, onsite verification or reception request in a given month, Party A shall still pay the Monthly Base Service Fee if Party B maintains the basic service status, personnel availability, address maintenance or communication capacity.</w:t>
      </w:r>
    </w:p>
    <w:p w14:paraId="69B7D1F3">
      <w:pPr>
        <w:spacing w:before="0" w:after="40" w:line="259" w:lineRule="auto"/>
        <w:rPr>
          <w:rFonts w:ascii="Times New Roman" w:hAnsi="Times New Roman" w:eastAsia="宋体"/>
        </w:rPr>
      </w:pPr>
      <w:r>
        <w:rPr>
          <w:rFonts w:ascii="Times New Roman" w:hAnsi="Times New Roman" w:eastAsia="宋体"/>
          <w:b/>
          <w:sz w:val="19"/>
        </w:rPr>
        <w:t xml:space="preserve">9.3 </w:t>
      </w:r>
      <w:r>
        <w:rPr>
          <w:rFonts w:ascii="Times New Roman" w:hAnsi="Times New Roman" w:eastAsia="宋体"/>
          <w:sz w:val="19"/>
        </w:rPr>
        <w:t>加急服务、非工作时间服务、周末/节假日服务、超时等待、特殊跑腿、文件打印、转寄、额外现场服务、第三方预约和其他未包含服务，按附件二或双方书面确认另行收费。</w:t>
      </w:r>
    </w:p>
    <w:p w14:paraId="1130A584">
      <w:pPr>
        <w:spacing w:before="0" w:after="100" w:line="259" w:lineRule="auto"/>
        <w:rPr>
          <w:rFonts w:ascii="Times New Roman" w:hAnsi="Times New Roman" w:eastAsia="宋体"/>
        </w:rPr>
      </w:pPr>
      <w:r>
        <w:rPr>
          <w:rFonts w:ascii="Times New Roman" w:hAnsi="Times New Roman" w:eastAsia="宋体"/>
          <w:b/>
          <w:color w:val="5A5A5A"/>
          <w:sz w:val="17"/>
        </w:rPr>
        <w:t xml:space="preserve">9.3 </w:t>
      </w:r>
      <w:r>
        <w:rPr>
          <w:rFonts w:ascii="Times New Roman" w:hAnsi="Times New Roman" w:eastAsia="宋体"/>
          <w:color w:val="5A5A5A"/>
          <w:sz w:val="17"/>
        </w:rPr>
        <w:t>Rush services, after-hours services, weekend/holiday services, overtime waiting, special errands, document printing, forwarding, extra onsite services, third-party appointments and other excluded services are charged separately under Attachment 2 or other written confirmation.</w:t>
      </w:r>
    </w:p>
    <w:p w14:paraId="22734979">
      <w:pPr>
        <w:spacing w:before="0" w:after="40" w:line="259" w:lineRule="auto"/>
        <w:rPr>
          <w:rFonts w:ascii="Times New Roman" w:hAnsi="Times New Roman" w:eastAsia="宋体"/>
        </w:rPr>
      </w:pPr>
      <w:r>
        <w:rPr>
          <w:rFonts w:ascii="Times New Roman" w:hAnsi="Times New Roman" w:eastAsia="宋体"/>
          <w:b/>
          <w:sz w:val="19"/>
        </w:rPr>
        <w:t xml:space="preserve">9.4 </w:t>
      </w:r>
      <w:r>
        <w:rPr>
          <w:rFonts w:ascii="Times New Roman" w:hAnsi="Times New Roman" w:eastAsia="宋体"/>
          <w:sz w:val="19"/>
        </w:rPr>
        <w:t>第三方费用原则上由甲方直接支付给第三方。乙方垫付任何费用前，有权要求甲方预付、充值或提供书面授权。乙方无义务垫付任何费用。</w:t>
      </w:r>
    </w:p>
    <w:p w14:paraId="6B8DCCF4">
      <w:pPr>
        <w:spacing w:before="0" w:after="100" w:line="259" w:lineRule="auto"/>
        <w:rPr>
          <w:rFonts w:ascii="Times New Roman" w:hAnsi="Times New Roman" w:eastAsia="宋体"/>
        </w:rPr>
      </w:pPr>
      <w:r>
        <w:rPr>
          <w:rFonts w:ascii="Times New Roman" w:hAnsi="Times New Roman" w:eastAsia="宋体"/>
          <w:b/>
          <w:color w:val="5A5A5A"/>
          <w:sz w:val="17"/>
        </w:rPr>
        <w:t xml:space="preserve">9.4 </w:t>
      </w:r>
      <w:r>
        <w:rPr>
          <w:rFonts w:ascii="Times New Roman" w:hAnsi="Times New Roman" w:eastAsia="宋体"/>
          <w:color w:val="5A5A5A"/>
          <w:sz w:val="17"/>
        </w:rPr>
        <w:t>Third-party costs should generally be paid by Party A directly to the third party. Before advancing any cost, Party B may require Party A to prepay, deposit funds or provide written authorization. Party B has no obligation to advance any cost.</w:t>
      </w:r>
    </w:p>
    <w:p w14:paraId="1F90DC1A">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第十条 防绕单与客户关联方签约</w:t>
      </w:r>
      <w:r>
        <w:rPr>
          <w:rFonts w:ascii="Times New Roman" w:hAnsi="Times New Roman" w:eastAsia="宋体"/>
          <w:b/>
          <w:color w:val="1F4E79"/>
          <w:sz w:val="30"/>
        </w:rPr>
        <w:br w:type="textWrapping"/>
      </w:r>
      <w:r>
        <w:rPr>
          <w:rFonts w:ascii="Times New Roman" w:hAnsi="Times New Roman" w:eastAsia="宋体"/>
          <w:b/>
          <w:color w:val="5B5B5B"/>
          <w:sz w:val="22"/>
        </w:rPr>
        <w:t>Article 10 Anti-Circumvention</w:t>
      </w:r>
      <w:r>
        <w:rPr>
          <w:rFonts w:ascii="Times New Roman" w:hAnsi="Times New Roman" w:eastAsia="宋体"/>
          <w:b/>
          <w:color w:val="5B5B5B"/>
          <w:sz w:val="22"/>
        </w:rPr>
        <w:br w:type="textWrapping"/>
      </w:r>
    </w:p>
    <w:p w14:paraId="07F08CCE">
      <w:pPr>
        <w:spacing w:before="0" w:after="40" w:line="259" w:lineRule="auto"/>
        <w:rPr>
          <w:rFonts w:ascii="Times New Roman" w:hAnsi="Times New Roman" w:eastAsia="宋体"/>
        </w:rPr>
      </w:pPr>
      <w:r>
        <w:rPr>
          <w:rFonts w:ascii="Times New Roman" w:hAnsi="Times New Roman" w:eastAsia="宋体"/>
          <w:b/>
          <w:sz w:val="19"/>
        </w:rPr>
        <w:t xml:space="preserve">10.1 </w:t>
      </w:r>
      <w:r>
        <w:rPr>
          <w:rFonts w:ascii="Times New Roman" w:hAnsi="Times New Roman" w:eastAsia="宋体"/>
          <w:sz w:val="19"/>
        </w:rPr>
        <w:t>甲方不得绕过乙方，直接或间接与乙方推荐、介绍、筛选、询价、沟通、安排看房、提供资料或记录在房源推荐记录中的房源、房东、物业、broker、转租方或相关联系人签约，以规避支付乙方费用。</w:t>
      </w:r>
    </w:p>
    <w:p w14:paraId="6924601E">
      <w:pPr>
        <w:spacing w:before="0" w:after="100" w:line="259" w:lineRule="auto"/>
        <w:rPr>
          <w:rFonts w:ascii="Times New Roman" w:hAnsi="Times New Roman" w:eastAsia="宋体"/>
        </w:rPr>
      </w:pPr>
      <w:r>
        <w:rPr>
          <w:rFonts w:ascii="Times New Roman" w:hAnsi="Times New Roman" w:eastAsia="宋体"/>
          <w:b/>
          <w:color w:val="5A5A5A"/>
          <w:sz w:val="17"/>
        </w:rPr>
        <w:t xml:space="preserve">10.1 </w:t>
      </w:r>
      <w:r>
        <w:rPr>
          <w:rFonts w:ascii="Times New Roman" w:hAnsi="Times New Roman" w:eastAsia="宋体"/>
          <w:color w:val="5A5A5A"/>
          <w:sz w:val="17"/>
        </w:rPr>
        <w:t>Party A shall not bypass Party B by directly or indirectly signing with any property, landlord, property manager, broker, sublessor or related contact recommended, introduced, screened, inquired about, communicated with, toured, documented or recorded in the Property Referral Log by Party B to avoid paying Party B's fees.</w:t>
      </w:r>
    </w:p>
    <w:p w14:paraId="491E72C2">
      <w:pPr>
        <w:spacing w:before="0" w:after="40" w:line="259" w:lineRule="auto"/>
        <w:rPr>
          <w:rFonts w:ascii="Times New Roman" w:hAnsi="Times New Roman" w:eastAsia="宋体"/>
        </w:rPr>
      </w:pPr>
      <w:r>
        <w:rPr>
          <w:rFonts w:ascii="Times New Roman" w:hAnsi="Times New Roman" w:eastAsia="宋体"/>
          <w:b/>
          <w:sz w:val="19"/>
        </w:rPr>
        <w:t xml:space="preserve">10.2 </w:t>
      </w:r>
      <w:r>
        <w:rPr>
          <w:rFonts w:ascii="Times New Roman" w:hAnsi="Times New Roman" w:eastAsia="宋体"/>
          <w:sz w:val="19"/>
        </w:rPr>
        <w:t>甲方通过关联公司、实际控制人、股东、员工、合作方、客户、代持方、受益人、家庭成员或任何第三方就前述房源签约、付款、使用或申请审核的，视为甲方签约或使用，甲方仍应支付全部应付费用。</w:t>
      </w:r>
    </w:p>
    <w:p w14:paraId="0DD188BB">
      <w:pPr>
        <w:spacing w:before="0" w:after="100" w:line="259" w:lineRule="auto"/>
        <w:rPr>
          <w:rFonts w:ascii="Times New Roman" w:hAnsi="Times New Roman" w:eastAsia="宋体"/>
        </w:rPr>
      </w:pPr>
      <w:r>
        <w:rPr>
          <w:rFonts w:ascii="Times New Roman" w:hAnsi="Times New Roman" w:eastAsia="宋体"/>
          <w:b/>
          <w:color w:val="5A5A5A"/>
          <w:sz w:val="17"/>
        </w:rPr>
        <w:t xml:space="preserve">10.2 </w:t>
      </w:r>
      <w:r>
        <w:rPr>
          <w:rFonts w:ascii="Times New Roman" w:hAnsi="Times New Roman" w:eastAsia="宋体"/>
          <w:color w:val="5A5A5A"/>
          <w:sz w:val="17"/>
        </w:rPr>
        <w:t>If Party A signs, pays, uses or applies for verification for such property through an affiliate, beneficial owner, shareholder, employee, partner, customer, nominee, beneficiary, family member or any third party, it shall be deemed Party A's signing or use, and Party A shall pay all applicable fees.</w:t>
      </w:r>
    </w:p>
    <w:p w14:paraId="19AFDFC5">
      <w:pPr>
        <w:spacing w:before="0" w:after="40" w:line="259" w:lineRule="auto"/>
        <w:rPr>
          <w:rFonts w:ascii="Times New Roman" w:hAnsi="Times New Roman" w:eastAsia="宋体"/>
        </w:rPr>
      </w:pPr>
      <w:r>
        <w:rPr>
          <w:rFonts w:ascii="Times New Roman" w:hAnsi="Times New Roman" w:eastAsia="宋体"/>
          <w:b/>
          <w:sz w:val="19"/>
        </w:rPr>
        <w:t xml:space="preserve">10.3 </w:t>
      </w:r>
      <w:r>
        <w:rPr>
          <w:rFonts w:ascii="Times New Roman" w:hAnsi="Times New Roman" w:eastAsia="宋体"/>
          <w:sz w:val="19"/>
        </w:rPr>
        <w:t>本防绕单义务在本协议有效期内以及本协议终止或最后一次房源推荐后【12】个月内继续有效。</w:t>
      </w:r>
    </w:p>
    <w:p w14:paraId="27417D35">
      <w:pPr>
        <w:spacing w:before="0" w:after="100" w:line="259" w:lineRule="auto"/>
        <w:rPr>
          <w:rFonts w:ascii="Times New Roman" w:hAnsi="Times New Roman" w:eastAsia="宋体"/>
        </w:rPr>
      </w:pPr>
      <w:r>
        <w:rPr>
          <w:rFonts w:ascii="Times New Roman" w:hAnsi="Times New Roman" w:eastAsia="宋体"/>
          <w:b/>
          <w:color w:val="5A5A5A"/>
          <w:sz w:val="17"/>
        </w:rPr>
        <w:t xml:space="preserve">10.3 </w:t>
      </w:r>
      <w:r>
        <w:rPr>
          <w:rFonts w:ascii="Times New Roman" w:hAnsi="Times New Roman" w:eastAsia="宋体"/>
          <w:color w:val="5A5A5A"/>
          <w:sz w:val="17"/>
        </w:rPr>
        <w:t>This anti-circumvention obligation survives during the term of this Agreement and for 【12】 months after termination or the last property referral, whichever is later.</w:t>
      </w:r>
    </w:p>
    <w:p w14:paraId="20B90F00">
      <w:pPr>
        <w:spacing w:before="0" w:after="40" w:line="259" w:lineRule="auto"/>
        <w:rPr>
          <w:rFonts w:ascii="Times New Roman" w:hAnsi="Times New Roman" w:eastAsia="宋体"/>
        </w:rPr>
      </w:pPr>
      <w:r>
        <w:rPr>
          <w:rFonts w:ascii="Times New Roman" w:hAnsi="Times New Roman" w:eastAsia="宋体"/>
          <w:b/>
          <w:sz w:val="19"/>
        </w:rPr>
        <w:t xml:space="preserve">10.4 </w:t>
      </w:r>
      <w:r>
        <w:rPr>
          <w:rFonts w:ascii="Times New Roman" w:hAnsi="Times New Roman" w:eastAsia="宋体"/>
          <w:sz w:val="19"/>
        </w:rPr>
        <w:t>如甲方违反防绕单义务，甲方应立即向乙方支付本应支付的办公室落地成功服务费、已发生服务费、合理调查费用、催收费用、律师费及其他损失。双方确认该等金额是对乙方实际损失的合理补偿，而非罚金。</w:t>
      </w:r>
    </w:p>
    <w:p w14:paraId="45486775">
      <w:pPr>
        <w:spacing w:before="0" w:after="100" w:line="259" w:lineRule="auto"/>
        <w:rPr>
          <w:rFonts w:ascii="Times New Roman" w:hAnsi="Times New Roman" w:eastAsia="宋体"/>
        </w:rPr>
      </w:pPr>
      <w:r>
        <w:rPr>
          <w:rFonts w:ascii="Times New Roman" w:hAnsi="Times New Roman" w:eastAsia="宋体"/>
          <w:b/>
          <w:color w:val="5A5A5A"/>
          <w:sz w:val="17"/>
        </w:rPr>
        <w:t xml:space="preserve">10.4 </w:t>
      </w:r>
      <w:r>
        <w:rPr>
          <w:rFonts w:ascii="Times New Roman" w:hAnsi="Times New Roman" w:eastAsia="宋体"/>
          <w:color w:val="5A5A5A"/>
          <w:sz w:val="17"/>
        </w:rPr>
        <w:t>If Party A breaches the anti-circumvention obligation, Party A shall immediately pay Party B the Office Placement Success Fee that would have been due, incurred service fees, reasonable investigation costs, collection costs, attorneys' fees and other losses. The Parties acknowledge such amounts are reasonable compensation for Party B's actual losses and not a penalty.</w:t>
      </w:r>
    </w:p>
    <w:p w14:paraId="0A6C5ABD">
      <w:pPr>
        <w:spacing w:before="0" w:after="40" w:line="259" w:lineRule="auto"/>
        <w:rPr>
          <w:rFonts w:ascii="Times New Roman" w:hAnsi="Times New Roman" w:eastAsia="宋体"/>
        </w:rPr>
      </w:pPr>
      <w:r>
        <w:rPr>
          <w:rFonts w:ascii="Times New Roman" w:hAnsi="Times New Roman" w:eastAsia="宋体"/>
          <w:b/>
          <w:sz w:val="19"/>
        </w:rPr>
        <w:t xml:space="preserve">10.5 </w:t>
      </w:r>
      <w:r>
        <w:rPr>
          <w:rFonts w:ascii="Times New Roman" w:hAnsi="Times New Roman" w:eastAsia="宋体"/>
          <w:sz w:val="19"/>
        </w:rPr>
        <w:t>乙方保存的邮件、短信、微信、聊天记录、通话记录、报价单、看房安排、照片/视频、房源推荐记录和付款记录，均可作为乙方已提供服务及甲方应付款项的证据。</w:t>
      </w:r>
    </w:p>
    <w:p w14:paraId="52A6CFAE">
      <w:pPr>
        <w:spacing w:before="0" w:after="100" w:line="259" w:lineRule="auto"/>
        <w:rPr>
          <w:rFonts w:ascii="Times New Roman" w:hAnsi="Times New Roman" w:eastAsia="宋体"/>
        </w:rPr>
      </w:pPr>
      <w:r>
        <w:rPr>
          <w:rFonts w:ascii="Times New Roman" w:hAnsi="Times New Roman" w:eastAsia="宋体"/>
          <w:b/>
          <w:color w:val="5A5A5A"/>
          <w:sz w:val="17"/>
        </w:rPr>
        <w:t xml:space="preserve">10.5 </w:t>
      </w:r>
      <w:r>
        <w:rPr>
          <w:rFonts w:ascii="Times New Roman" w:hAnsi="Times New Roman" w:eastAsia="宋体"/>
          <w:color w:val="5A5A5A"/>
          <w:sz w:val="17"/>
        </w:rPr>
        <w:t>Emails, SMS, WeChat/chat records, call logs, quotations, tour arrangements, photos/videos, Property Referral Logs and payment records maintained by Party B may serve as evidence of Party B's services and Party A's payment obligations.</w:t>
      </w:r>
    </w:p>
    <w:p w14:paraId="66530B9E">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第十一条 甲方陈述、承诺与义务</w:t>
      </w:r>
      <w:r>
        <w:rPr>
          <w:rFonts w:ascii="Times New Roman" w:hAnsi="Times New Roman" w:eastAsia="宋体"/>
          <w:b/>
          <w:color w:val="1F4E79"/>
          <w:sz w:val="30"/>
        </w:rPr>
        <w:br w:type="textWrapping"/>
      </w:r>
      <w:r>
        <w:rPr>
          <w:rFonts w:ascii="Times New Roman" w:hAnsi="Times New Roman" w:eastAsia="宋体"/>
          <w:b/>
          <w:color w:val="5B5B5B"/>
          <w:sz w:val="22"/>
        </w:rPr>
        <w:t>Article 11 Client Representations and Obligations</w:t>
      </w:r>
      <w:r>
        <w:rPr>
          <w:rFonts w:ascii="Times New Roman" w:hAnsi="Times New Roman" w:eastAsia="宋体"/>
          <w:b/>
          <w:color w:val="5B5B5B"/>
          <w:sz w:val="22"/>
        </w:rPr>
        <w:br w:type="textWrapping"/>
      </w:r>
    </w:p>
    <w:p w14:paraId="55397A3C">
      <w:pPr>
        <w:spacing w:before="0" w:after="40" w:line="259" w:lineRule="auto"/>
        <w:rPr>
          <w:rFonts w:ascii="Times New Roman" w:hAnsi="Times New Roman" w:eastAsia="宋体"/>
        </w:rPr>
      </w:pPr>
      <w:r>
        <w:rPr>
          <w:rFonts w:ascii="Times New Roman" w:hAnsi="Times New Roman" w:eastAsia="宋体"/>
          <w:b/>
          <w:sz w:val="19"/>
        </w:rPr>
        <w:t xml:space="preserve">11.1 </w:t>
      </w:r>
      <w:r>
        <w:rPr>
          <w:rFonts w:ascii="Times New Roman" w:hAnsi="Times New Roman" w:eastAsia="宋体"/>
          <w:sz w:val="19"/>
        </w:rPr>
        <w:t>甲方承诺其提供给乙方及第三方的公司资料、个人资料、授权文件、租赁需求、审核要求、付款信息、业务说明及其他资料真实、准确、完整、合法且不具误导性。</w:t>
      </w:r>
    </w:p>
    <w:p w14:paraId="2E65DDE4">
      <w:pPr>
        <w:spacing w:before="0" w:after="100" w:line="259" w:lineRule="auto"/>
        <w:rPr>
          <w:rFonts w:ascii="Times New Roman" w:hAnsi="Times New Roman" w:eastAsia="宋体"/>
        </w:rPr>
      </w:pPr>
      <w:r>
        <w:rPr>
          <w:rFonts w:ascii="Times New Roman" w:hAnsi="Times New Roman" w:eastAsia="宋体"/>
          <w:b/>
          <w:color w:val="5A5A5A"/>
          <w:sz w:val="17"/>
        </w:rPr>
        <w:t xml:space="preserve">11.1 </w:t>
      </w:r>
      <w:r>
        <w:rPr>
          <w:rFonts w:ascii="Times New Roman" w:hAnsi="Times New Roman" w:eastAsia="宋体"/>
          <w:color w:val="5A5A5A"/>
          <w:sz w:val="17"/>
        </w:rPr>
        <w:t>Party A represents that all company information, personal information, authorization documents, leasing requirements, verification requirements, payment information, business descriptions and other materials provided to Party B or third parties are true, accurate, complete, lawful and not misleading.</w:t>
      </w:r>
    </w:p>
    <w:p w14:paraId="173F564A">
      <w:pPr>
        <w:spacing w:before="0" w:after="40" w:line="259" w:lineRule="auto"/>
        <w:rPr>
          <w:rFonts w:ascii="Times New Roman" w:hAnsi="Times New Roman" w:eastAsia="宋体"/>
        </w:rPr>
      </w:pPr>
      <w:r>
        <w:rPr>
          <w:rFonts w:ascii="Times New Roman" w:hAnsi="Times New Roman" w:eastAsia="宋体"/>
          <w:b/>
          <w:sz w:val="19"/>
        </w:rPr>
        <w:t xml:space="preserve">11.2 </w:t>
      </w:r>
      <w:r>
        <w:rPr>
          <w:rFonts w:ascii="Times New Roman" w:hAnsi="Times New Roman" w:eastAsia="宋体"/>
          <w:sz w:val="19"/>
        </w:rPr>
        <w:t>甲方应按时支付乙方服务费及第三方费用，及时回复乙方关于房源、租约、现场审核、收信、宽带、家具、招聘、付款及其他事项的沟通。</w:t>
      </w:r>
    </w:p>
    <w:p w14:paraId="5558DCDD">
      <w:pPr>
        <w:spacing w:before="0" w:after="100" w:line="259" w:lineRule="auto"/>
        <w:rPr>
          <w:rFonts w:ascii="Times New Roman" w:hAnsi="Times New Roman" w:eastAsia="宋体"/>
        </w:rPr>
      </w:pPr>
      <w:r>
        <w:rPr>
          <w:rFonts w:ascii="Times New Roman" w:hAnsi="Times New Roman" w:eastAsia="宋体"/>
          <w:b/>
          <w:color w:val="5A5A5A"/>
          <w:sz w:val="17"/>
        </w:rPr>
        <w:t xml:space="preserve">11.2 </w:t>
      </w:r>
      <w:r>
        <w:rPr>
          <w:rFonts w:ascii="Times New Roman" w:hAnsi="Times New Roman" w:eastAsia="宋体"/>
          <w:color w:val="5A5A5A"/>
          <w:sz w:val="17"/>
        </w:rPr>
        <w:t>Party A shall timely pay Party B's service fees and third-party costs and promptly respond to Party B regarding properties, leases, onsite verification, mail, internet, furniture, recruiting, payment and other matters.</w:t>
      </w:r>
    </w:p>
    <w:p w14:paraId="4812C9D7">
      <w:pPr>
        <w:spacing w:before="0" w:after="40" w:line="259" w:lineRule="auto"/>
        <w:rPr>
          <w:rFonts w:ascii="Times New Roman" w:hAnsi="Times New Roman" w:eastAsia="宋体"/>
        </w:rPr>
      </w:pPr>
      <w:r>
        <w:rPr>
          <w:rFonts w:ascii="Times New Roman" w:hAnsi="Times New Roman" w:eastAsia="宋体"/>
          <w:b/>
          <w:sz w:val="19"/>
        </w:rPr>
        <w:t xml:space="preserve">11.3 </w:t>
      </w:r>
      <w:r>
        <w:rPr>
          <w:rFonts w:ascii="Times New Roman" w:hAnsi="Times New Roman" w:eastAsia="宋体"/>
          <w:sz w:val="19"/>
        </w:rPr>
        <w:t>甲方应自行审查并决定是否签署任何租约、服务合同、申请表、银行文件、保险文件、Bond 文件、平台文件或政府文件；乙方转发或翻译文件不代表乙方认可、担保或承担责任。</w:t>
      </w:r>
    </w:p>
    <w:p w14:paraId="481A56EE">
      <w:pPr>
        <w:spacing w:before="0" w:after="100" w:line="259" w:lineRule="auto"/>
        <w:rPr>
          <w:rFonts w:ascii="Times New Roman" w:hAnsi="Times New Roman" w:eastAsia="宋体"/>
        </w:rPr>
      </w:pPr>
      <w:r>
        <w:rPr>
          <w:rFonts w:ascii="Times New Roman" w:hAnsi="Times New Roman" w:eastAsia="宋体"/>
          <w:b/>
          <w:color w:val="5A5A5A"/>
          <w:sz w:val="17"/>
        </w:rPr>
        <w:t xml:space="preserve">11.3 </w:t>
      </w:r>
      <w:r>
        <w:rPr>
          <w:rFonts w:ascii="Times New Roman" w:hAnsi="Times New Roman" w:eastAsia="宋体"/>
          <w:color w:val="5A5A5A"/>
          <w:sz w:val="17"/>
        </w:rPr>
        <w:t>Party A shall independently review and decide whether to sign any lease, service contract, application, bank document, insurance document, Bond document, platform document or government document. Party B's forwarding or translation of documents does not constitute approval, guarantee or assumption of liability by Party B.</w:t>
      </w:r>
    </w:p>
    <w:p w14:paraId="5BD44E49">
      <w:pPr>
        <w:spacing w:before="0" w:after="40" w:line="259" w:lineRule="auto"/>
        <w:rPr>
          <w:rFonts w:ascii="Times New Roman" w:hAnsi="Times New Roman" w:eastAsia="宋体"/>
        </w:rPr>
      </w:pPr>
      <w:r>
        <w:rPr>
          <w:rFonts w:ascii="Times New Roman" w:hAnsi="Times New Roman" w:eastAsia="宋体"/>
          <w:b/>
          <w:sz w:val="19"/>
        </w:rPr>
        <w:t xml:space="preserve">11.4 </w:t>
      </w:r>
      <w:r>
        <w:rPr>
          <w:rFonts w:ascii="Times New Roman" w:hAnsi="Times New Roman" w:eastAsia="宋体"/>
          <w:sz w:val="19"/>
        </w:rPr>
        <w:t>甲方不得未经乙方书面同意，将乙方、乙方地址、乙方人员、乙方电话、乙方邮箱、乙方照片、乙方文件或乙方服务用于本协议以外的任何目的。</w:t>
      </w:r>
    </w:p>
    <w:p w14:paraId="030E3F99">
      <w:pPr>
        <w:spacing w:before="0" w:after="100" w:line="259" w:lineRule="auto"/>
        <w:rPr>
          <w:rFonts w:ascii="Times New Roman" w:hAnsi="Times New Roman" w:eastAsia="宋体"/>
        </w:rPr>
      </w:pPr>
      <w:r>
        <w:rPr>
          <w:rFonts w:ascii="Times New Roman" w:hAnsi="Times New Roman" w:eastAsia="宋体"/>
          <w:b/>
          <w:color w:val="5A5A5A"/>
          <w:sz w:val="17"/>
        </w:rPr>
        <w:t xml:space="preserve">11.4 </w:t>
      </w:r>
      <w:r>
        <w:rPr>
          <w:rFonts w:ascii="Times New Roman" w:hAnsi="Times New Roman" w:eastAsia="宋体"/>
          <w:color w:val="5A5A5A"/>
          <w:sz w:val="17"/>
        </w:rPr>
        <w:t>Party A shall not use Party B, Party B's address, personnel, telephone number, email, photos, documents or services for any purpose outside this Agreement without Party B's written consent.</w:t>
      </w:r>
    </w:p>
    <w:p w14:paraId="17D84596">
      <w:pPr>
        <w:spacing w:before="0" w:after="40" w:line="259" w:lineRule="auto"/>
        <w:rPr>
          <w:rFonts w:ascii="Times New Roman" w:hAnsi="Times New Roman" w:eastAsia="宋体"/>
        </w:rPr>
      </w:pPr>
      <w:r>
        <w:rPr>
          <w:rFonts w:ascii="Times New Roman" w:hAnsi="Times New Roman" w:eastAsia="宋体"/>
          <w:b/>
          <w:sz w:val="19"/>
        </w:rPr>
        <w:t xml:space="preserve">11.5 </w:t>
      </w:r>
      <w:r>
        <w:rPr>
          <w:rFonts w:ascii="Times New Roman" w:hAnsi="Times New Roman" w:eastAsia="宋体"/>
          <w:sz w:val="19"/>
        </w:rPr>
        <w:t>甲方不得对外宣称乙方为甲方美国分公司、雇员、合伙人、代理人、共同经营方、担保人、注册代理人或负责甲方经营/税务/法律/平台合规的主体，除非双方另有书面约定。</w:t>
      </w:r>
    </w:p>
    <w:p w14:paraId="17DFC35C">
      <w:pPr>
        <w:spacing w:before="0" w:after="100" w:line="259" w:lineRule="auto"/>
        <w:rPr>
          <w:rFonts w:ascii="Times New Roman" w:hAnsi="Times New Roman" w:eastAsia="宋体"/>
        </w:rPr>
      </w:pPr>
      <w:r>
        <w:rPr>
          <w:rFonts w:ascii="Times New Roman" w:hAnsi="Times New Roman" w:eastAsia="宋体"/>
          <w:b/>
          <w:color w:val="5A5A5A"/>
          <w:sz w:val="17"/>
        </w:rPr>
        <w:t xml:space="preserve">11.5 </w:t>
      </w:r>
      <w:r>
        <w:rPr>
          <w:rFonts w:ascii="Times New Roman" w:hAnsi="Times New Roman" w:eastAsia="宋体"/>
          <w:color w:val="5A5A5A"/>
          <w:sz w:val="17"/>
        </w:rPr>
        <w:t>Party A shall not represent Party B as Party A's U.S. branch, employee, partner, agent, joint operator, guarantor, registered agent or party responsible for Party A's operations/tax/legal/platform compliance unless otherwise agreed in writing.</w:t>
      </w:r>
    </w:p>
    <w:p w14:paraId="5C211122">
      <w:pPr>
        <w:spacing w:before="0" w:after="40" w:line="259" w:lineRule="auto"/>
        <w:rPr>
          <w:rFonts w:ascii="Times New Roman" w:hAnsi="Times New Roman" w:eastAsia="宋体"/>
        </w:rPr>
      </w:pPr>
      <w:r>
        <w:rPr>
          <w:rFonts w:ascii="Times New Roman" w:hAnsi="Times New Roman" w:eastAsia="宋体"/>
          <w:b/>
          <w:sz w:val="19"/>
        </w:rPr>
        <w:t xml:space="preserve">11.6 </w:t>
      </w:r>
      <w:r>
        <w:rPr>
          <w:rFonts w:ascii="Times New Roman" w:hAnsi="Times New Roman" w:eastAsia="宋体"/>
          <w:sz w:val="19"/>
        </w:rPr>
        <w:t>甲方应自行购买或维持其业务、租赁、雇佣、财产、责任、汽车、工伤或其他所需保险，并自行承担未投保或保险不足的风险。</w:t>
      </w:r>
    </w:p>
    <w:p w14:paraId="3C33F1A5">
      <w:pPr>
        <w:spacing w:before="0" w:after="100" w:line="259" w:lineRule="auto"/>
        <w:rPr>
          <w:rFonts w:ascii="Times New Roman" w:hAnsi="Times New Roman" w:eastAsia="宋体"/>
        </w:rPr>
      </w:pPr>
      <w:r>
        <w:rPr>
          <w:rFonts w:ascii="Times New Roman" w:hAnsi="Times New Roman" w:eastAsia="宋体"/>
          <w:b/>
          <w:color w:val="5A5A5A"/>
          <w:sz w:val="17"/>
        </w:rPr>
        <w:t xml:space="preserve">11.6 </w:t>
      </w:r>
      <w:r>
        <w:rPr>
          <w:rFonts w:ascii="Times New Roman" w:hAnsi="Times New Roman" w:eastAsia="宋体"/>
          <w:color w:val="5A5A5A"/>
          <w:sz w:val="17"/>
        </w:rPr>
        <w:t>Party A shall obtain or maintain any insurance required for its business, lease, employment, property, liability, automobile, workers' compensation or other needs and bears the risk of being uninsured or underinsured.</w:t>
      </w:r>
    </w:p>
    <w:p w14:paraId="6ED41E82">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第十二条 乙方义务与服务标准</w:t>
      </w:r>
      <w:r>
        <w:rPr>
          <w:rFonts w:ascii="Times New Roman" w:hAnsi="Times New Roman" w:eastAsia="宋体"/>
          <w:b/>
          <w:color w:val="1F4E79"/>
          <w:sz w:val="30"/>
        </w:rPr>
        <w:br w:type="textWrapping"/>
      </w:r>
      <w:r>
        <w:rPr>
          <w:rFonts w:ascii="Times New Roman" w:hAnsi="Times New Roman" w:eastAsia="宋体"/>
          <w:b/>
          <w:color w:val="5B5B5B"/>
          <w:sz w:val="22"/>
        </w:rPr>
        <w:t>Article 12 Provider Obligations and Standard of Service</w:t>
      </w:r>
      <w:r>
        <w:rPr>
          <w:rFonts w:ascii="Times New Roman" w:hAnsi="Times New Roman" w:eastAsia="宋体"/>
          <w:b/>
          <w:color w:val="5B5B5B"/>
          <w:sz w:val="22"/>
        </w:rPr>
        <w:br w:type="textWrapping"/>
      </w:r>
    </w:p>
    <w:p w14:paraId="16C475CF">
      <w:pPr>
        <w:spacing w:before="0" w:after="40" w:line="259" w:lineRule="auto"/>
        <w:rPr>
          <w:rFonts w:ascii="Times New Roman" w:hAnsi="Times New Roman" w:eastAsia="宋体"/>
        </w:rPr>
      </w:pPr>
      <w:r>
        <w:rPr>
          <w:rFonts w:ascii="Times New Roman" w:hAnsi="Times New Roman" w:eastAsia="宋体"/>
          <w:b/>
          <w:sz w:val="19"/>
        </w:rPr>
        <w:t xml:space="preserve">12.1 </w:t>
      </w:r>
      <w:r>
        <w:rPr>
          <w:rFonts w:ascii="Times New Roman" w:hAnsi="Times New Roman" w:eastAsia="宋体"/>
          <w:sz w:val="19"/>
        </w:rPr>
        <w:t>乙方应根据本协议、服务订单及双方书面确认，在合理商业努力范围内提供服务。乙方的义务为合理努力义务，不是结果保证义务。</w:t>
      </w:r>
    </w:p>
    <w:p w14:paraId="33373143">
      <w:pPr>
        <w:spacing w:before="0" w:after="100" w:line="259" w:lineRule="auto"/>
        <w:rPr>
          <w:rFonts w:ascii="Times New Roman" w:hAnsi="Times New Roman" w:eastAsia="宋体"/>
        </w:rPr>
      </w:pPr>
      <w:r>
        <w:rPr>
          <w:rFonts w:ascii="Times New Roman" w:hAnsi="Times New Roman" w:eastAsia="宋体"/>
          <w:b/>
          <w:color w:val="5A5A5A"/>
          <w:sz w:val="17"/>
        </w:rPr>
        <w:t xml:space="preserve">12.1 </w:t>
      </w:r>
      <w:r>
        <w:rPr>
          <w:rFonts w:ascii="Times New Roman" w:hAnsi="Times New Roman" w:eastAsia="宋体"/>
          <w:color w:val="5A5A5A"/>
          <w:sz w:val="17"/>
        </w:rPr>
        <w:t>Party B shall provide services within reasonable commercial efforts according to this Agreement, Order Forms and written confirmations. Party B's obligation is a reasonable-efforts obligation, not a guaranteed-result obligation.</w:t>
      </w:r>
    </w:p>
    <w:p w14:paraId="249356FF">
      <w:pPr>
        <w:spacing w:before="0" w:after="40" w:line="259" w:lineRule="auto"/>
        <w:rPr>
          <w:rFonts w:ascii="Times New Roman" w:hAnsi="Times New Roman" w:eastAsia="宋体"/>
        </w:rPr>
      </w:pPr>
      <w:r>
        <w:rPr>
          <w:rFonts w:ascii="Times New Roman" w:hAnsi="Times New Roman" w:eastAsia="宋体"/>
          <w:b/>
          <w:sz w:val="19"/>
        </w:rPr>
        <w:t xml:space="preserve">12.2 </w:t>
      </w:r>
      <w:r>
        <w:rPr>
          <w:rFonts w:ascii="Times New Roman" w:hAnsi="Times New Roman" w:eastAsia="宋体"/>
          <w:sz w:val="19"/>
        </w:rPr>
        <w:t>乙方应在合理范围内协助甲方与第三方沟通、预约、询价、资料转发和现场配合，但乙方不控制第三方的回复速度、收费、服务质量、签约意愿、审核标准或最终决定。</w:t>
      </w:r>
    </w:p>
    <w:p w14:paraId="29984173">
      <w:pPr>
        <w:spacing w:before="0" w:after="100" w:line="259" w:lineRule="auto"/>
        <w:rPr>
          <w:rFonts w:ascii="Times New Roman" w:hAnsi="Times New Roman" w:eastAsia="宋体"/>
        </w:rPr>
      </w:pPr>
      <w:r>
        <w:rPr>
          <w:rFonts w:ascii="Times New Roman" w:hAnsi="Times New Roman" w:eastAsia="宋体"/>
          <w:b/>
          <w:color w:val="5A5A5A"/>
          <w:sz w:val="17"/>
        </w:rPr>
        <w:t xml:space="preserve">12.2 </w:t>
      </w:r>
      <w:r>
        <w:rPr>
          <w:rFonts w:ascii="Times New Roman" w:hAnsi="Times New Roman" w:eastAsia="宋体"/>
          <w:color w:val="5A5A5A"/>
          <w:sz w:val="17"/>
        </w:rPr>
        <w:t>Party B shall reasonably assist Party A with third-party communication, scheduling, inquiries, document forwarding and onsite support, but Party B does not control any third party's response time, fees, service quality, willingness to sign, review standards or final decisions.</w:t>
      </w:r>
    </w:p>
    <w:p w14:paraId="20F91681">
      <w:pPr>
        <w:spacing w:before="0" w:after="40" w:line="259" w:lineRule="auto"/>
        <w:rPr>
          <w:rFonts w:ascii="Times New Roman" w:hAnsi="Times New Roman" w:eastAsia="宋体"/>
        </w:rPr>
      </w:pPr>
      <w:r>
        <w:rPr>
          <w:rFonts w:ascii="Times New Roman" w:hAnsi="Times New Roman" w:eastAsia="宋体"/>
          <w:b/>
          <w:sz w:val="19"/>
        </w:rPr>
        <w:t xml:space="preserve">12.3 </w:t>
      </w:r>
      <w:r>
        <w:rPr>
          <w:rFonts w:ascii="Times New Roman" w:hAnsi="Times New Roman" w:eastAsia="宋体"/>
          <w:sz w:val="19"/>
        </w:rPr>
        <w:t>如乙方发现房源、租约、地址使用、现场审核或客户资料存在明显风险，乙方可向甲方作出风险提示；该提示不构成法律意见，也不替代甲方自行审查或聘请专业人士。</w:t>
      </w:r>
    </w:p>
    <w:p w14:paraId="4FC5C3A3">
      <w:pPr>
        <w:spacing w:before="0" w:after="100" w:line="259" w:lineRule="auto"/>
        <w:rPr>
          <w:rFonts w:ascii="Times New Roman" w:hAnsi="Times New Roman" w:eastAsia="宋体"/>
        </w:rPr>
      </w:pPr>
      <w:r>
        <w:rPr>
          <w:rFonts w:ascii="Times New Roman" w:hAnsi="Times New Roman" w:eastAsia="宋体"/>
          <w:b/>
          <w:color w:val="5A5A5A"/>
          <w:sz w:val="17"/>
        </w:rPr>
        <w:t xml:space="preserve">12.3 </w:t>
      </w:r>
      <w:r>
        <w:rPr>
          <w:rFonts w:ascii="Times New Roman" w:hAnsi="Times New Roman" w:eastAsia="宋体"/>
          <w:color w:val="5A5A5A"/>
          <w:sz w:val="17"/>
        </w:rPr>
        <w:t>If Party B identifies obvious risks in a property, lease, address use, onsite verification or client materials, Party B may alert Party A. Such alert is not legal advice and does not replace Party A's independent review or professional counsel.</w:t>
      </w:r>
    </w:p>
    <w:p w14:paraId="1B38AC9F">
      <w:pPr>
        <w:spacing w:before="0" w:after="40" w:line="259" w:lineRule="auto"/>
        <w:rPr>
          <w:rFonts w:ascii="Times New Roman" w:hAnsi="Times New Roman" w:eastAsia="宋体"/>
        </w:rPr>
      </w:pPr>
      <w:r>
        <w:rPr>
          <w:rFonts w:ascii="Times New Roman" w:hAnsi="Times New Roman" w:eastAsia="宋体"/>
          <w:b/>
          <w:sz w:val="19"/>
        </w:rPr>
        <w:t xml:space="preserve">12.4 </w:t>
      </w:r>
      <w:r>
        <w:rPr>
          <w:rFonts w:ascii="Times New Roman" w:hAnsi="Times New Roman" w:eastAsia="宋体"/>
          <w:sz w:val="19"/>
        </w:rPr>
        <w:t>乙方可使用其员工、承包商、合作方或第三方服务商完成部分服务，但乙方仍按本协议约定对甲方承担相应合同义务。</w:t>
      </w:r>
    </w:p>
    <w:p w14:paraId="0DDDB09F">
      <w:pPr>
        <w:spacing w:before="0" w:after="100" w:line="259" w:lineRule="auto"/>
        <w:rPr>
          <w:rFonts w:ascii="Times New Roman" w:hAnsi="Times New Roman" w:eastAsia="宋体"/>
        </w:rPr>
      </w:pPr>
      <w:r>
        <w:rPr>
          <w:rFonts w:ascii="Times New Roman" w:hAnsi="Times New Roman" w:eastAsia="宋体"/>
          <w:b/>
          <w:color w:val="5A5A5A"/>
          <w:sz w:val="17"/>
        </w:rPr>
        <w:t xml:space="preserve">12.4 </w:t>
      </w:r>
      <w:r>
        <w:rPr>
          <w:rFonts w:ascii="Times New Roman" w:hAnsi="Times New Roman" w:eastAsia="宋体"/>
          <w:color w:val="5A5A5A"/>
          <w:sz w:val="17"/>
        </w:rPr>
        <w:t>Party B may use employees, contractors, partners or third-party providers to perform portions of the services, while remaining contractually responsible to Party A as set forth in this Agreement.</w:t>
      </w:r>
    </w:p>
    <w:p w14:paraId="42F5477B">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第十三条 收信、扫描与邮件保管规则</w:t>
      </w:r>
      <w:r>
        <w:rPr>
          <w:rFonts w:ascii="Times New Roman" w:hAnsi="Times New Roman" w:eastAsia="宋体"/>
          <w:b/>
          <w:color w:val="1F4E79"/>
          <w:sz w:val="30"/>
        </w:rPr>
        <w:br w:type="textWrapping"/>
      </w:r>
      <w:r>
        <w:rPr>
          <w:rFonts w:ascii="Times New Roman" w:hAnsi="Times New Roman" w:eastAsia="宋体"/>
          <w:b/>
          <w:color w:val="5B5B5B"/>
          <w:sz w:val="22"/>
        </w:rPr>
        <w:t>Article 13 Mail Receipt, Scanning and Custody</w:t>
      </w:r>
      <w:r>
        <w:rPr>
          <w:rFonts w:ascii="Times New Roman" w:hAnsi="Times New Roman" w:eastAsia="宋体"/>
          <w:b/>
          <w:color w:val="5B5B5B"/>
          <w:sz w:val="22"/>
        </w:rPr>
        <w:br w:type="textWrapping"/>
      </w:r>
    </w:p>
    <w:p w14:paraId="02857AF9">
      <w:pPr>
        <w:spacing w:before="0" w:after="40" w:line="259" w:lineRule="auto"/>
        <w:rPr>
          <w:rFonts w:ascii="Times New Roman" w:hAnsi="Times New Roman" w:eastAsia="宋体"/>
        </w:rPr>
      </w:pPr>
      <w:r>
        <w:rPr>
          <w:rFonts w:ascii="Times New Roman" w:hAnsi="Times New Roman" w:eastAsia="宋体"/>
          <w:b/>
          <w:sz w:val="19"/>
        </w:rPr>
        <w:t xml:space="preserve">13.1 </w:t>
      </w:r>
      <w:r>
        <w:rPr>
          <w:rFonts w:ascii="Times New Roman" w:hAnsi="Times New Roman" w:eastAsia="宋体"/>
          <w:sz w:val="19"/>
        </w:rPr>
        <w:t>乙方仅在服务订单约定范围内协助接收普通商业信件。乙方不是甲方注册代理人，不默认接收法律文书、传票、法院文件、政府执法文件、税务稽查文件或需要法定送达的文件。</w:t>
      </w:r>
    </w:p>
    <w:p w14:paraId="71670D77">
      <w:pPr>
        <w:spacing w:before="0" w:after="100" w:line="259" w:lineRule="auto"/>
        <w:rPr>
          <w:rFonts w:ascii="Times New Roman" w:hAnsi="Times New Roman" w:eastAsia="宋体"/>
        </w:rPr>
      </w:pPr>
      <w:r>
        <w:rPr>
          <w:rFonts w:ascii="Times New Roman" w:hAnsi="Times New Roman" w:eastAsia="宋体"/>
          <w:b/>
          <w:color w:val="5A5A5A"/>
          <w:sz w:val="17"/>
        </w:rPr>
        <w:t xml:space="preserve">13.1 </w:t>
      </w:r>
      <w:r>
        <w:rPr>
          <w:rFonts w:ascii="Times New Roman" w:hAnsi="Times New Roman" w:eastAsia="宋体"/>
          <w:color w:val="5A5A5A"/>
          <w:sz w:val="17"/>
        </w:rPr>
        <w:t>Party B only assists in receiving ordinary business mail within the Order Form scope. Party B is not Party A's registered agent and does not by default accept legal process, subpoenas, court documents, government enforcement documents, tax audit documents or documents requiring statutory service.</w:t>
      </w:r>
    </w:p>
    <w:p w14:paraId="5531F013">
      <w:pPr>
        <w:spacing w:before="0" w:after="40" w:line="259" w:lineRule="auto"/>
        <w:rPr>
          <w:rFonts w:ascii="Times New Roman" w:hAnsi="Times New Roman" w:eastAsia="宋体"/>
        </w:rPr>
      </w:pPr>
      <w:r>
        <w:rPr>
          <w:rFonts w:ascii="Times New Roman" w:hAnsi="Times New Roman" w:eastAsia="宋体"/>
          <w:b/>
          <w:sz w:val="19"/>
        </w:rPr>
        <w:t xml:space="preserve">13.2 </w:t>
      </w:r>
      <w:r>
        <w:rPr>
          <w:rFonts w:ascii="Times New Roman" w:hAnsi="Times New Roman" w:eastAsia="宋体"/>
          <w:sz w:val="19"/>
        </w:rPr>
        <w:t>乙方可拒收或退回现金、支票、银行卡、贵重物品、危险品、易腐物品、违法物品、大量包裹、退货、库存、需要特殊保管的物品或乙方认为存在风险的任何物品。</w:t>
      </w:r>
    </w:p>
    <w:p w14:paraId="4B7F99AC">
      <w:pPr>
        <w:spacing w:before="0" w:after="100" w:line="259" w:lineRule="auto"/>
        <w:rPr>
          <w:rFonts w:ascii="Times New Roman" w:hAnsi="Times New Roman" w:eastAsia="宋体"/>
        </w:rPr>
      </w:pPr>
      <w:r>
        <w:rPr>
          <w:rFonts w:ascii="Times New Roman" w:hAnsi="Times New Roman" w:eastAsia="宋体"/>
          <w:b/>
          <w:color w:val="5A5A5A"/>
          <w:sz w:val="17"/>
        </w:rPr>
        <w:t xml:space="preserve">13.2 </w:t>
      </w:r>
      <w:r>
        <w:rPr>
          <w:rFonts w:ascii="Times New Roman" w:hAnsi="Times New Roman" w:eastAsia="宋体"/>
          <w:color w:val="5A5A5A"/>
          <w:sz w:val="17"/>
        </w:rPr>
        <w:t>Party B may refuse or return cash, checks, bank cards, valuables, hazardous materials, perishable items, illegal items, bulk packages, returns, inventory, items requiring special custody or any item Party B considers risky.</w:t>
      </w:r>
    </w:p>
    <w:p w14:paraId="062F0D75">
      <w:pPr>
        <w:spacing w:before="0" w:after="40" w:line="259" w:lineRule="auto"/>
        <w:rPr>
          <w:rFonts w:ascii="Times New Roman" w:hAnsi="Times New Roman" w:eastAsia="宋体"/>
        </w:rPr>
      </w:pPr>
      <w:r>
        <w:rPr>
          <w:rFonts w:ascii="Times New Roman" w:hAnsi="Times New Roman" w:eastAsia="宋体"/>
          <w:b/>
          <w:sz w:val="19"/>
        </w:rPr>
        <w:t xml:space="preserve">13.3 </w:t>
      </w:r>
      <w:r>
        <w:rPr>
          <w:rFonts w:ascii="Times New Roman" w:hAnsi="Times New Roman" w:eastAsia="宋体"/>
          <w:sz w:val="19"/>
        </w:rPr>
        <w:t>乙方收到普通商业信件后，应在【</w:t>
      </w:r>
      <w:r>
        <w:rPr>
          <w:rFonts w:hint="eastAsia" w:ascii="Times New Roman" w:hAnsi="Times New Roman" w:eastAsia="宋体"/>
          <w:sz w:val="19"/>
          <w:lang w:val="en-US" w:eastAsia="zh-CN"/>
        </w:rPr>
        <w:t>5</w:t>
      </w:r>
      <w:r>
        <w:rPr>
          <w:rFonts w:ascii="Times New Roman" w:hAnsi="Times New Roman" w:eastAsia="宋体"/>
          <w:sz w:val="19"/>
        </w:rPr>
        <w:t>】个工作日内扫描并发送至甲方指定邮箱，特殊情况、节假日、邮局/物业延迟或不可抗力除外。</w:t>
      </w:r>
    </w:p>
    <w:p w14:paraId="6DFA5649">
      <w:pPr>
        <w:spacing w:before="0" w:after="100" w:line="259" w:lineRule="auto"/>
        <w:rPr>
          <w:rFonts w:ascii="Times New Roman" w:hAnsi="Times New Roman" w:eastAsia="宋体"/>
        </w:rPr>
      </w:pPr>
      <w:r>
        <w:rPr>
          <w:rFonts w:ascii="Times New Roman" w:hAnsi="Times New Roman" w:eastAsia="宋体"/>
          <w:b/>
          <w:color w:val="5A5A5A"/>
          <w:sz w:val="17"/>
        </w:rPr>
        <w:t xml:space="preserve">13.3 </w:t>
      </w:r>
      <w:r>
        <w:rPr>
          <w:rFonts w:ascii="Times New Roman" w:hAnsi="Times New Roman" w:eastAsia="宋体"/>
          <w:color w:val="5A5A5A"/>
          <w:sz w:val="17"/>
        </w:rPr>
        <w:t>After receiving ordinary business mail, Party B shall scan and send it to Party A's designated email within 【</w:t>
      </w:r>
      <w:r>
        <w:rPr>
          <w:rFonts w:hint="eastAsia" w:ascii="Times New Roman" w:hAnsi="Times New Roman" w:eastAsia="宋体"/>
          <w:color w:val="5A5A5A"/>
          <w:sz w:val="17"/>
          <w:lang w:val="en-US" w:eastAsia="zh-CN"/>
        </w:rPr>
        <w:t>5</w:t>
      </w:r>
      <w:r>
        <w:rPr>
          <w:rFonts w:ascii="Times New Roman" w:hAnsi="Times New Roman" w:eastAsia="宋体"/>
          <w:color w:val="5A5A5A"/>
          <w:sz w:val="17"/>
        </w:rPr>
        <w:t>】 business days, except for special circumstances, holidays, postal/property delays or force majeure.</w:t>
      </w:r>
    </w:p>
    <w:p w14:paraId="3F2A23FC">
      <w:pPr>
        <w:spacing w:before="0" w:after="40" w:line="259" w:lineRule="auto"/>
        <w:rPr>
          <w:rFonts w:ascii="Times New Roman" w:hAnsi="Times New Roman" w:eastAsia="宋体"/>
        </w:rPr>
      </w:pPr>
      <w:r>
        <w:rPr>
          <w:rFonts w:ascii="Times New Roman" w:hAnsi="Times New Roman" w:eastAsia="宋体"/>
          <w:b/>
          <w:sz w:val="19"/>
        </w:rPr>
        <w:t xml:space="preserve">13.4 </w:t>
      </w:r>
      <w:r>
        <w:rPr>
          <w:rFonts w:ascii="Times New Roman" w:hAnsi="Times New Roman" w:eastAsia="宋体"/>
          <w:sz w:val="19"/>
        </w:rPr>
        <w:t>信件原件默认保留【30】日。超过期限且甲方未指示转寄、继续保管或销毁的，乙方可继续保管并收费、转寄到甲方地址并由甲方承担费用，或按合理方式销毁。</w:t>
      </w:r>
    </w:p>
    <w:p w14:paraId="6AA7775B">
      <w:pPr>
        <w:spacing w:before="0" w:after="100" w:line="259" w:lineRule="auto"/>
        <w:rPr>
          <w:rFonts w:ascii="Times New Roman" w:hAnsi="Times New Roman" w:eastAsia="宋体"/>
        </w:rPr>
      </w:pPr>
      <w:r>
        <w:rPr>
          <w:rFonts w:ascii="Times New Roman" w:hAnsi="Times New Roman" w:eastAsia="宋体"/>
          <w:b/>
          <w:color w:val="5A5A5A"/>
          <w:sz w:val="17"/>
        </w:rPr>
        <w:t xml:space="preserve">13.4 </w:t>
      </w:r>
      <w:r>
        <w:rPr>
          <w:rFonts w:ascii="Times New Roman" w:hAnsi="Times New Roman" w:eastAsia="宋体"/>
          <w:color w:val="5A5A5A"/>
          <w:sz w:val="17"/>
        </w:rPr>
        <w:t>Original mail shall be retained for 【30】 days by default. If Party A does not instruct forwarding, continued storage or destruction after the period, Party B may continue storage and charge fees, forward it to Party A at Party A's cost or destroy it reasonably.</w:t>
      </w:r>
    </w:p>
    <w:p w14:paraId="52543BFA">
      <w:pPr>
        <w:spacing w:before="0" w:after="40" w:line="259" w:lineRule="auto"/>
        <w:rPr>
          <w:rFonts w:ascii="Times New Roman" w:hAnsi="Times New Roman" w:eastAsia="宋体"/>
        </w:rPr>
      </w:pPr>
      <w:r>
        <w:rPr>
          <w:rFonts w:ascii="Times New Roman" w:hAnsi="Times New Roman" w:eastAsia="宋体"/>
          <w:b/>
          <w:sz w:val="19"/>
        </w:rPr>
        <w:t xml:space="preserve">13.5 </w:t>
      </w:r>
      <w:r>
        <w:rPr>
          <w:rFonts w:ascii="Times New Roman" w:hAnsi="Times New Roman" w:eastAsia="宋体"/>
          <w:sz w:val="19"/>
        </w:rPr>
        <w:t>乙方不对邮局、快递、房东、物业、前租户、第三方、地址格式错误、甲方未及时查看邮件、邮箱错误或甲方未及时回复导致的延误、遗失、退信、逾期、罚款或损失承担责任。</w:t>
      </w:r>
    </w:p>
    <w:p w14:paraId="188BBECE">
      <w:pPr>
        <w:spacing w:before="0" w:after="100" w:line="259" w:lineRule="auto"/>
        <w:rPr>
          <w:rFonts w:ascii="Times New Roman" w:hAnsi="Times New Roman" w:eastAsia="宋体"/>
        </w:rPr>
      </w:pPr>
      <w:r>
        <w:rPr>
          <w:rFonts w:ascii="Times New Roman" w:hAnsi="Times New Roman" w:eastAsia="宋体"/>
          <w:b/>
          <w:color w:val="5A5A5A"/>
          <w:sz w:val="17"/>
        </w:rPr>
        <w:t xml:space="preserve">13.5 </w:t>
      </w:r>
      <w:r>
        <w:rPr>
          <w:rFonts w:ascii="Times New Roman" w:hAnsi="Times New Roman" w:eastAsia="宋体"/>
          <w:color w:val="5A5A5A"/>
          <w:sz w:val="17"/>
        </w:rPr>
        <w:t>Party B is not liable for delays, loss, returns, late responses, penalties or damages caused by postal/courier services, landlords, property managers, prior tenants, third parties, incorrect address format, Party A's failure to check mail, wrong email address or Party A's delayed response.</w:t>
      </w:r>
    </w:p>
    <w:p w14:paraId="65650FF9">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第十四条 现场审核、接待与办公展示规则</w:t>
      </w:r>
      <w:r>
        <w:rPr>
          <w:rFonts w:ascii="Times New Roman" w:hAnsi="Times New Roman" w:eastAsia="宋体"/>
          <w:b/>
          <w:color w:val="1F4E79"/>
          <w:sz w:val="30"/>
        </w:rPr>
        <w:br w:type="textWrapping"/>
      </w:r>
      <w:r>
        <w:rPr>
          <w:rFonts w:ascii="Times New Roman" w:hAnsi="Times New Roman" w:eastAsia="宋体"/>
          <w:b/>
          <w:color w:val="5B5B5B"/>
          <w:sz w:val="22"/>
        </w:rPr>
        <w:t>Article 14 Onsite Verification, Reception and Office Display</w:t>
      </w:r>
      <w:r>
        <w:rPr>
          <w:rFonts w:ascii="Times New Roman" w:hAnsi="Times New Roman" w:eastAsia="宋体"/>
          <w:b/>
          <w:color w:val="5B5B5B"/>
          <w:sz w:val="22"/>
        </w:rPr>
        <w:br w:type="textWrapping"/>
      </w:r>
    </w:p>
    <w:p w14:paraId="7EDE08E1">
      <w:pPr>
        <w:spacing w:before="0" w:after="40" w:line="259" w:lineRule="auto"/>
        <w:rPr>
          <w:rFonts w:ascii="Times New Roman" w:hAnsi="Times New Roman" w:eastAsia="宋体"/>
        </w:rPr>
      </w:pPr>
      <w:r>
        <w:rPr>
          <w:rFonts w:ascii="Times New Roman" w:hAnsi="Times New Roman" w:eastAsia="宋体"/>
          <w:b/>
          <w:sz w:val="19"/>
        </w:rPr>
        <w:t xml:space="preserve">14.1 </w:t>
      </w:r>
      <w:r>
        <w:rPr>
          <w:rFonts w:ascii="Times New Roman" w:hAnsi="Times New Roman" w:eastAsia="宋体"/>
          <w:sz w:val="19"/>
        </w:rPr>
        <w:t>甲方需乙方配合现场审核、接待或办公展示的，应至少提前【5】个工作日书面通知乙方，并提供审核机构、审核目的、时间窗口、联系人、问题清单、所需展示资料和注意事项。</w:t>
      </w:r>
    </w:p>
    <w:p w14:paraId="10BFA3DA">
      <w:pPr>
        <w:spacing w:before="0" w:after="100" w:line="259" w:lineRule="auto"/>
        <w:rPr>
          <w:rFonts w:ascii="Times New Roman" w:hAnsi="Times New Roman" w:eastAsia="宋体"/>
        </w:rPr>
      </w:pPr>
      <w:r>
        <w:rPr>
          <w:rFonts w:ascii="Times New Roman" w:hAnsi="Times New Roman" w:eastAsia="宋体"/>
          <w:b/>
          <w:color w:val="5A5A5A"/>
          <w:sz w:val="17"/>
        </w:rPr>
        <w:t xml:space="preserve">14.1 </w:t>
      </w:r>
      <w:r>
        <w:rPr>
          <w:rFonts w:ascii="Times New Roman" w:hAnsi="Times New Roman" w:eastAsia="宋体"/>
          <w:color w:val="5A5A5A"/>
          <w:sz w:val="17"/>
        </w:rPr>
        <w:t>If Party A needs Party B to support onsite verification, reception or office display, Party A shall provide at least 【5】 business days' written notice and provide the reviewer, purpose, time window, contact, question list, required display materials and instructions.</w:t>
      </w:r>
    </w:p>
    <w:p w14:paraId="319343E7">
      <w:pPr>
        <w:spacing w:before="0" w:after="40" w:line="259" w:lineRule="auto"/>
        <w:rPr>
          <w:rFonts w:ascii="Times New Roman" w:hAnsi="Times New Roman" w:eastAsia="宋体"/>
        </w:rPr>
      </w:pPr>
      <w:r>
        <w:rPr>
          <w:rFonts w:ascii="Times New Roman" w:hAnsi="Times New Roman" w:eastAsia="宋体"/>
          <w:b/>
          <w:sz w:val="19"/>
        </w:rPr>
        <w:t xml:space="preserve">14.2 </w:t>
      </w:r>
      <w:r>
        <w:rPr>
          <w:rFonts w:ascii="Times New Roman" w:hAnsi="Times New Roman" w:eastAsia="宋体"/>
          <w:sz w:val="19"/>
        </w:rPr>
        <w:t>现场服务通常限于周一至周五【9:00-17:00】（美国法定节假日除外）。周末、节假日、非工作时间、临时变更或加急安排，乙方可另行收费且有权拒绝。</w:t>
      </w:r>
    </w:p>
    <w:p w14:paraId="2D19168F">
      <w:pPr>
        <w:spacing w:before="0" w:after="100" w:line="259" w:lineRule="auto"/>
        <w:rPr>
          <w:rFonts w:ascii="Times New Roman" w:hAnsi="Times New Roman" w:eastAsia="宋体"/>
        </w:rPr>
      </w:pPr>
      <w:r>
        <w:rPr>
          <w:rFonts w:ascii="Times New Roman" w:hAnsi="Times New Roman" w:eastAsia="宋体"/>
          <w:b/>
          <w:color w:val="5A5A5A"/>
          <w:sz w:val="17"/>
        </w:rPr>
        <w:t xml:space="preserve">14.2 </w:t>
      </w:r>
      <w:r>
        <w:rPr>
          <w:rFonts w:ascii="Times New Roman" w:hAnsi="Times New Roman" w:eastAsia="宋体"/>
          <w:color w:val="5A5A5A"/>
          <w:sz w:val="17"/>
        </w:rPr>
        <w:t>Onsite services are generally limited to Monday through Friday 【9:00-17:00】, excluding U.S. legal holidays. Weekend, holiday, after-hours, last-minute changes or rush arrangements may be separately charged and may be refused by Party B.</w:t>
      </w:r>
    </w:p>
    <w:p w14:paraId="72230D49">
      <w:pPr>
        <w:spacing w:before="0" w:after="40" w:line="259" w:lineRule="auto"/>
        <w:rPr>
          <w:rFonts w:ascii="Times New Roman" w:hAnsi="Times New Roman" w:eastAsia="宋体"/>
        </w:rPr>
      </w:pPr>
      <w:r>
        <w:rPr>
          <w:rFonts w:ascii="Times New Roman" w:hAnsi="Times New Roman" w:eastAsia="宋体"/>
          <w:b/>
          <w:sz w:val="19"/>
        </w:rPr>
        <w:t xml:space="preserve">14.3 </w:t>
      </w:r>
      <w:r>
        <w:rPr>
          <w:rFonts w:ascii="Times New Roman" w:hAnsi="Times New Roman" w:eastAsia="宋体"/>
          <w:sz w:val="19"/>
        </w:rPr>
        <w:t>每次现场审核配合默认不超过【</w:t>
      </w:r>
      <w:r>
        <w:rPr>
          <w:rFonts w:hint="eastAsia" w:ascii="Times New Roman" w:hAnsi="Times New Roman" w:eastAsia="宋体"/>
          <w:sz w:val="19"/>
          <w:lang w:val="en-US" w:eastAsia="zh-CN"/>
        </w:rPr>
        <w:t>2</w:t>
      </w:r>
      <w:r>
        <w:rPr>
          <w:rFonts w:ascii="Times New Roman" w:hAnsi="Times New Roman" w:eastAsia="宋体"/>
          <w:sz w:val="19"/>
        </w:rPr>
        <w:t>】小时。审核人员迟到、取消、改期、未到场或超出约定时间的，乙方已安排人员到场或预留时间的，甲方仍应支付相应费用及超时费用。</w:t>
      </w:r>
    </w:p>
    <w:p w14:paraId="225183B6">
      <w:pPr>
        <w:spacing w:before="0" w:after="100" w:line="259" w:lineRule="auto"/>
        <w:rPr>
          <w:rFonts w:ascii="Times New Roman" w:hAnsi="Times New Roman" w:eastAsia="宋体"/>
        </w:rPr>
      </w:pPr>
      <w:r>
        <w:rPr>
          <w:rFonts w:ascii="Times New Roman" w:hAnsi="Times New Roman" w:eastAsia="宋体"/>
          <w:b/>
          <w:color w:val="5A5A5A"/>
          <w:sz w:val="17"/>
        </w:rPr>
        <w:t xml:space="preserve">14.3 </w:t>
      </w:r>
      <w:r>
        <w:rPr>
          <w:rFonts w:ascii="Times New Roman" w:hAnsi="Times New Roman" w:eastAsia="宋体"/>
          <w:color w:val="5A5A5A"/>
          <w:sz w:val="17"/>
        </w:rPr>
        <w:t>Each onsite verification support session shall not exceed 【</w:t>
      </w:r>
      <w:r>
        <w:rPr>
          <w:rFonts w:hint="eastAsia" w:ascii="Times New Roman" w:hAnsi="Times New Roman" w:eastAsia="宋体"/>
          <w:color w:val="5A5A5A"/>
          <w:sz w:val="17"/>
          <w:lang w:val="en-US" w:eastAsia="zh-CN"/>
        </w:rPr>
        <w:t>2</w:t>
      </w:r>
      <w:r>
        <w:rPr>
          <w:rFonts w:ascii="Times New Roman" w:hAnsi="Times New Roman" w:eastAsia="宋体"/>
          <w:color w:val="5A5A5A"/>
          <w:sz w:val="17"/>
        </w:rPr>
        <w:t>】 hour by default. If the reviewer is late, cancels, reschedules, fails to appear or exceeds the agreed time, Party A shall still pay applicable fees and overtime charges if Party B arranged personnel or reserved time.</w:t>
      </w:r>
    </w:p>
    <w:p w14:paraId="6F75528A">
      <w:pPr>
        <w:spacing w:before="0" w:after="40" w:line="259" w:lineRule="auto"/>
        <w:rPr>
          <w:rFonts w:ascii="Times New Roman" w:hAnsi="Times New Roman" w:eastAsia="宋体"/>
        </w:rPr>
      </w:pPr>
      <w:r>
        <w:rPr>
          <w:rFonts w:ascii="Times New Roman" w:hAnsi="Times New Roman" w:eastAsia="宋体"/>
          <w:b/>
          <w:sz w:val="19"/>
        </w:rPr>
        <w:t xml:space="preserve">14.4 </w:t>
      </w:r>
      <w:r>
        <w:rPr>
          <w:rFonts w:ascii="Times New Roman" w:hAnsi="Times New Roman" w:eastAsia="宋体"/>
          <w:sz w:val="19"/>
        </w:rPr>
        <w:t>乙方只可基于真实情况说明办公室、租赁、使用、收信、门牌、家具或现场环境，不得也不会伪造办公场景、伪造员工关系、冒充甲方员工、虚构事实或向审核人员作出虚假陈述。</w:t>
      </w:r>
    </w:p>
    <w:p w14:paraId="35432BE5">
      <w:pPr>
        <w:spacing w:before="0" w:after="100" w:line="259" w:lineRule="auto"/>
        <w:rPr>
          <w:rFonts w:ascii="Times New Roman" w:hAnsi="Times New Roman" w:eastAsia="宋体"/>
        </w:rPr>
      </w:pPr>
      <w:r>
        <w:rPr>
          <w:rFonts w:ascii="Times New Roman" w:hAnsi="Times New Roman" w:eastAsia="宋体"/>
          <w:b/>
          <w:color w:val="5A5A5A"/>
          <w:sz w:val="17"/>
        </w:rPr>
        <w:t xml:space="preserve">14.4 </w:t>
      </w:r>
      <w:r>
        <w:rPr>
          <w:rFonts w:ascii="Times New Roman" w:hAnsi="Times New Roman" w:eastAsia="宋体"/>
          <w:color w:val="5A5A5A"/>
          <w:sz w:val="17"/>
        </w:rPr>
        <w:t>Party B may only explain truthful facts regarding the office, lease, use, mail, signage, furniture or onsite environment and shall not fabricate office scenes, employee relationships, impersonate Party A's employees, invent facts or make false statements to reviewers.</w:t>
      </w:r>
    </w:p>
    <w:p w14:paraId="79436F94">
      <w:pPr>
        <w:spacing w:before="0" w:after="40" w:line="259" w:lineRule="auto"/>
        <w:rPr>
          <w:rFonts w:ascii="Times New Roman" w:hAnsi="Times New Roman" w:eastAsia="宋体"/>
        </w:rPr>
      </w:pPr>
      <w:r>
        <w:rPr>
          <w:rFonts w:ascii="Times New Roman" w:hAnsi="Times New Roman" w:eastAsia="宋体"/>
          <w:b/>
          <w:sz w:val="19"/>
        </w:rPr>
        <w:t xml:space="preserve">14.5 </w:t>
      </w:r>
      <w:r>
        <w:rPr>
          <w:rFonts w:ascii="Times New Roman" w:hAnsi="Times New Roman" w:eastAsia="宋体"/>
          <w:sz w:val="19"/>
        </w:rPr>
        <w:t>甲方理解，不同平台、银行、Bond 机构、保险公司或其他第三方对办公地址、现场环境、文件、人员和业务真实性的标准不同，乙方仅提供配合，不保证通过。</w:t>
      </w:r>
    </w:p>
    <w:p w14:paraId="78822C17">
      <w:pPr>
        <w:spacing w:before="0" w:after="100" w:line="259" w:lineRule="auto"/>
        <w:rPr>
          <w:rFonts w:ascii="Times New Roman" w:hAnsi="Times New Roman" w:eastAsia="宋体"/>
        </w:rPr>
      </w:pPr>
      <w:r>
        <w:rPr>
          <w:rFonts w:ascii="Times New Roman" w:hAnsi="Times New Roman" w:eastAsia="宋体"/>
          <w:b/>
          <w:color w:val="5A5A5A"/>
          <w:sz w:val="17"/>
        </w:rPr>
        <w:t xml:space="preserve">14.5 </w:t>
      </w:r>
      <w:r>
        <w:rPr>
          <w:rFonts w:ascii="Times New Roman" w:hAnsi="Times New Roman" w:eastAsia="宋体"/>
          <w:color w:val="5A5A5A"/>
          <w:sz w:val="17"/>
        </w:rPr>
        <w:t>Party A understands that different platforms, banks, Bond providers, insurers or other third parties have different standards for office addresses, onsite environment, documents, personnel and business authenticity. Party B only provides support and does not guarantee approval.</w:t>
      </w:r>
    </w:p>
    <w:p w14:paraId="51C99C11">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第十五条 宽带、电话、家具、招聘及第三方服务</w:t>
      </w:r>
      <w:r>
        <w:rPr>
          <w:rFonts w:ascii="Times New Roman" w:hAnsi="Times New Roman" w:eastAsia="宋体"/>
          <w:b/>
          <w:color w:val="1F4E79"/>
          <w:sz w:val="30"/>
        </w:rPr>
        <w:br w:type="textWrapping"/>
      </w:r>
      <w:r>
        <w:rPr>
          <w:rFonts w:ascii="Times New Roman" w:hAnsi="Times New Roman" w:eastAsia="宋体"/>
          <w:b/>
          <w:color w:val="5B5B5B"/>
          <w:sz w:val="22"/>
        </w:rPr>
        <w:t>Article 15 Third-Party Services</w:t>
      </w:r>
      <w:r>
        <w:rPr>
          <w:rFonts w:ascii="Times New Roman" w:hAnsi="Times New Roman" w:eastAsia="宋体"/>
          <w:b/>
          <w:color w:val="5B5B5B"/>
          <w:sz w:val="22"/>
        </w:rPr>
        <w:br w:type="textWrapping"/>
      </w:r>
    </w:p>
    <w:p w14:paraId="5DE1BB17">
      <w:pPr>
        <w:spacing w:before="0" w:after="40" w:line="259" w:lineRule="auto"/>
        <w:rPr>
          <w:rFonts w:ascii="Times New Roman" w:hAnsi="Times New Roman" w:eastAsia="宋体"/>
        </w:rPr>
      </w:pPr>
      <w:r>
        <w:rPr>
          <w:rFonts w:ascii="Times New Roman" w:hAnsi="Times New Roman" w:eastAsia="宋体"/>
          <w:b/>
          <w:sz w:val="19"/>
        </w:rPr>
        <w:t xml:space="preserve">15.1 </w:t>
      </w:r>
      <w:r>
        <w:rPr>
          <w:rFonts w:ascii="Times New Roman" w:hAnsi="Times New Roman" w:eastAsia="宋体"/>
          <w:sz w:val="19"/>
        </w:rPr>
        <w:t>乙方可协助甲方查询、预约、沟通、下单或到场配合宽带、固定电话、家具、办公用品、门牌、清洁、搬运、招聘平台或其他第三方服务。</w:t>
      </w:r>
    </w:p>
    <w:p w14:paraId="644383D6">
      <w:pPr>
        <w:spacing w:before="0" w:after="100" w:line="259" w:lineRule="auto"/>
        <w:rPr>
          <w:rFonts w:ascii="Times New Roman" w:hAnsi="Times New Roman" w:eastAsia="宋体"/>
        </w:rPr>
      </w:pPr>
      <w:r>
        <w:rPr>
          <w:rFonts w:ascii="Times New Roman" w:hAnsi="Times New Roman" w:eastAsia="宋体"/>
          <w:b/>
          <w:color w:val="5A5A5A"/>
          <w:sz w:val="17"/>
        </w:rPr>
        <w:t xml:space="preserve">15.1 </w:t>
      </w:r>
      <w:r>
        <w:rPr>
          <w:rFonts w:ascii="Times New Roman" w:hAnsi="Times New Roman" w:eastAsia="宋体"/>
          <w:color w:val="5A5A5A"/>
          <w:sz w:val="17"/>
        </w:rPr>
        <w:t>Party B may assist Party A with searching, scheduling, communicating, ordering or onsite support for internet, landline, furniture, office supplies, nameplates, cleaning, moving, recruiting platforms or other third-party services.</w:t>
      </w:r>
    </w:p>
    <w:p w14:paraId="3DC5B5AE">
      <w:pPr>
        <w:spacing w:before="0" w:after="40" w:line="259" w:lineRule="auto"/>
        <w:rPr>
          <w:rFonts w:ascii="Times New Roman" w:hAnsi="Times New Roman" w:eastAsia="宋体"/>
        </w:rPr>
      </w:pPr>
      <w:r>
        <w:rPr>
          <w:rFonts w:ascii="Times New Roman" w:hAnsi="Times New Roman" w:eastAsia="宋体"/>
          <w:b/>
          <w:sz w:val="19"/>
        </w:rPr>
        <w:t xml:space="preserve">15.2 </w:t>
      </w:r>
      <w:r>
        <w:rPr>
          <w:rFonts w:ascii="Times New Roman" w:hAnsi="Times New Roman" w:eastAsia="宋体"/>
          <w:sz w:val="19"/>
        </w:rPr>
        <w:t>第三方的收费、合同条款、服务质量、安装时间、设备质量、网络速度、号码分配、售后、退款、退换货、违约或延迟，由该第三方负责，甲方自行承担相应风险。</w:t>
      </w:r>
    </w:p>
    <w:p w14:paraId="7EF9B7BA">
      <w:pPr>
        <w:spacing w:before="0" w:after="100" w:line="259" w:lineRule="auto"/>
        <w:rPr>
          <w:rFonts w:ascii="Times New Roman" w:hAnsi="Times New Roman" w:eastAsia="宋体"/>
        </w:rPr>
      </w:pPr>
      <w:r>
        <w:rPr>
          <w:rFonts w:ascii="Times New Roman" w:hAnsi="Times New Roman" w:eastAsia="宋体"/>
          <w:b/>
          <w:color w:val="5A5A5A"/>
          <w:sz w:val="17"/>
        </w:rPr>
        <w:t xml:space="preserve">15.2 </w:t>
      </w:r>
      <w:r>
        <w:rPr>
          <w:rFonts w:ascii="Times New Roman" w:hAnsi="Times New Roman" w:eastAsia="宋体"/>
          <w:color w:val="5A5A5A"/>
          <w:sz w:val="17"/>
        </w:rPr>
        <w:t>Charges, contract terms, service quality, installation timing, equipment quality, internet speed, number assignment, after-sales service, refunds, returns/exchanges, default or delay of third parties are the responsibility of those third parties, and Party A bears the corresponding risks.</w:t>
      </w:r>
    </w:p>
    <w:p w14:paraId="66F29156">
      <w:pPr>
        <w:spacing w:before="0" w:after="40" w:line="259" w:lineRule="auto"/>
        <w:rPr>
          <w:rFonts w:ascii="Times New Roman" w:hAnsi="Times New Roman" w:eastAsia="宋体"/>
        </w:rPr>
      </w:pPr>
      <w:r>
        <w:rPr>
          <w:rFonts w:ascii="Times New Roman" w:hAnsi="Times New Roman" w:eastAsia="宋体"/>
          <w:b/>
          <w:sz w:val="19"/>
        </w:rPr>
        <w:t xml:space="preserve">15.3 </w:t>
      </w:r>
      <w:r>
        <w:rPr>
          <w:rFonts w:ascii="Times New Roman" w:hAnsi="Times New Roman" w:eastAsia="宋体"/>
          <w:sz w:val="19"/>
        </w:rPr>
        <w:t>如涉及招聘协助，乙方服务仅限于信息发布、简历收集、初步筛选、面试安排及基础沟通。甲方为最终用工主体，负责录用决定、雇佣/劳务合同、工资、税务、保险、工伤、劳动法合规及所有用工责任。</w:t>
      </w:r>
    </w:p>
    <w:p w14:paraId="511857D6">
      <w:pPr>
        <w:spacing w:before="0" w:after="100" w:line="259" w:lineRule="auto"/>
        <w:rPr>
          <w:rFonts w:ascii="Times New Roman" w:hAnsi="Times New Roman" w:eastAsia="宋体"/>
        </w:rPr>
      </w:pPr>
      <w:r>
        <w:rPr>
          <w:rFonts w:ascii="Times New Roman" w:hAnsi="Times New Roman" w:eastAsia="宋体"/>
          <w:b/>
          <w:color w:val="5A5A5A"/>
          <w:sz w:val="17"/>
        </w:rPr>
        <w:t xml:space="preserve">15.3 </w:t>
      </w:r>
      <w:r>
        <w:rPr>
          <w:rFonts w:ascii="Times New Roman" w:hAnsi="Times New Roman" w:eastAsia="宋体"/>
          <w:color w:val="5A5A5A"/>
          <w:sz w:val="17"/>
        </w:rPr>
        <w:t>For recruiting support, Party B's services are limited to posting information, collecting resumes, preliminary screening, interview scheduling and basic communication. Party A is the ultimate hiring entity and is responsible for hiring decisions, employment/service agreements, wages, taxes, insurance, workers' compensation, labor law compliance and all employment obligations.</w:t>
      </w:r>
    </w:p>
    <w:p w14:paraId="14210B4C">
      <w:pPr>
        <w:spacing w:before="0" w:after="40" w:line="259" w:lineRule="auto"/>
        <w:rPr>
          <w:rFonts w:ascii="Times New Roman" w:hAnsi="Times New Roman" w:eastAsia="宋体"/>
        </w:rPr>
      </w:pPr>
      <w:r>
        <w:rPr>
          <w:rFonts w:ascii="Times New Roman" w:hAnsi="Times New Roman" w:eastAsia="宋体"/>
          <w:b/>
          <w:sz w:val="19"/>
        </w:rPr>
        <w:t xml:space="preserve">15.4 </w:t>
      </w:r>
      <w:r>
        <w:rPr>
          <w:rFonts w:ascii="Times New Roman" w:hAnsi="Times New Roman" w:eastAsia="宋体"/>
          <w:sz w:val="19"/>
        </w:rPr>
        <w:t>乙方不保证第三方一定接受服务、按时完成、价格不变、效果符合甲方期待，也不对第三方服务导致的间接损失或业务损失承担责任。</w:t>
      </w:r>
    </w:p>
    <w:p w14:paraId="20498BD1">
      <w:pPr>
        <w:spacing w:before="0" w:after="100" w:line="259" w:lineRule="auto"/>
        <w:rPr>
          <w:rFonts w:ascii="Times New Roman" w:hAnsi="Times New Roman" w:eastAsia="宋体"/>
        </w:rPr>
      </w:pPr>
      <w:r>
        <w:rPr>
          <w:rFonts w:ascii="Times New Roman" w:hAnsi="Times New Roman" w:eastAsia="宋体"/>
          <w:b/>
          <w:color w:val="5A5A5A"/>
          <w:sz w:val="17"/>
        </w:rPr>
        <w:t xml:space="preserve">15.4 </w:t>
      </w:r>
      <w:r>
        <w:rPr>
          <w:rFonts w:ascii="Times New Roman" w:hAnsi="Times New Roman" w:eastAsia="宋体"/>
          <w:color w:val="5A5A5A"/>
          <w:sz w:val="17"/>
        </w:rPr>
        <w:t>Party B does not guarantee that any third party will accept service, complete on time, maintain pricing or meet Party A's expectations, and Party B is not liable for indirect or business losses caused by third-party services.</w:t>
      </w:r>
    </w:p>
    <w:p w14:paraId="5585A595">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第十六条 授权范围、无代理关系与无雇佣关系</w:t>
      </w:r>
      <w:r>
        <w:rPr>
          <w:rFonts w:ascii="Times New Roman" w:hAnsi="Times New Roman" w:eastAsia="宋体"/>
          <w:b/>
          <w:color w:val="1F4E79"/>
          <w:sz w:val="30"/>
        </w:rPr>
        <w:br w:type="textWrapping"/>
      </w:r>
      <w:r>
        <w:rPr>
          <w:rFonts w:ascii="Times New Roman" w:hAnsi="Times New Roman" w:eastAsia="宋体"/>
          <w:b/>
          <w:color w:val="5B5B5B"/>
          <w:sz w:val="22"/>
        </w:rPr>
        <w:t>Article 16 Authority, No Agency and No Employment Relationship</w:t>
      </w:r>
      <w:r>
        <w:rPr>
          <w:rFonts w:ascii="Times New Roman" w:hAnsi="Times New Roman" w:eastAsia="宋体"/>
          <w:b/>
          <w:color w:val="5B5B5B"/>
          <w:sz w:val="22"/>
        </w:rPr>
        <w:br w:type="textWrapping"/>
      </w:r>
    </w:p>
    <w:p w14:paraId="433B56E3">
      <w:pPr>
        <w:spacing w:before="0" w:after="40" w:line="259" w:lineRule="auto"/>
        <w:rPr>
          <w:rFonts w:ascii="Times New Roman" w:hAnsi="Times New Roman" w:eastAsia="宋体"/>
        </w:rPr>
      </w:pPr>
      <w:r>
        <w:rPr>
          <w:rFonts w:ascii="Times New Roman" w:hAnsi="Times New Roman" w:eastAsia="宋体"/>
          <w:b/>
          <w:sz w:val="19"/>
        </w:rPr>
        <w:t xml:space="preserve">16.1 </w:t>
      </w:r>
      <w:r>
        <w:rPr>
          <w:rFonts w:ascii="Times New Roman" w:hAnsi="Times New Roman" w:eastAsia="宋体"/>
          <w:sz w:val="19"/>
        </w:rPr>
        <w:t>甲方仅授权乙方在本协议服务范围内以协调人身份与第三方进行沟通、预约、询价、资料转发和基础协调。该授权不包括签约、付款、担保、承诺、接受法律文书或作出法律意见。</w:t>
      </w:r>
    </w:p>
    <w:p w14:paraId="03F23BB9">
      <w:pPr>
        <w:spacing w:before="0" w:after="100" w:line="259" w:lineRule="auto"/>
        <w:rPr>
          <w:rFonts w:ascii="Times New Roman" w:hAnsi="Times New Roman" w:eastAsia="宋体"/>
        </w:rPr>
      </w:pPr>
      <w:r>
        <w:rPr>
          <w:rFonts w:ascii="Times New Roman" w:hAnsi="Times New Roman" w:eastAsia="宋体"/>
          <w:b/>
          <w:color w:val="5A5A5A"/>
          <w:sz w:val="17"/>
        </w:rPr>
        <w:t xml:space="preserve">16.1 </w:t>
      </w:r>
      <w:r>
        <w:rPr>
          <w:rFonts w:ascii="Times New Roman" w:hAnsi="Times New Roman" w:eastAsia="宋体"/>
          <w:color w:val="5A5A5A"/>
          <w:sz w:val="17"/>
        </w:rPr>
        <w:t>Party A only authorizes Party B, within the service scope, to act as a coordinator for third-party communication, scheduling, inquiries, document forwarding and basic coordination. This authorization does not include signing, payment, guarantees, commitments, acceptance of legal process or legal advice.</w:t>
      </w:r>
    </w:p>
    <w:p w14:paraId="1BA2BEA4">
      <w:pPr>
        <w:spacing w:before="0" w:after="40" w:line="259" w:lineRule="auto"/>
        <w:rPr>
          <w:rFonts w:ascii="Times New Roman" w:hAnsi="Times New Roman" w:eastAsia="宋体"/>
        </w:rPr>
      </w:pPr>
      <w:r>
        <w:rPr>
          <w:rFonts w:ascii="Times New Roman" w:hAnsi="Times New Roman" w:eastAsia="宋体"/>
          <w:b/>
          <w:sz w:val="19"/>
        </w:rPr>
        <w:t xml:space="preserve">16.2 </w:t>
      </w:r>
      <w:r>
        <w:rPr>
          <w:rFonts w:ascii="Times New Roman" w:hAnsi="Times New Roman" w:eastAsia="宋体"/>
          <w:sz w:val="19"/>
        </w:rPr>
        <w:t>双方为独立合同关系。本协议不形成合伙、合资、雇佣、劳动、特许经营、代理、共同经营、共同雇主、担保或信托关系。</w:t>
      </w:r>
    </w:p>
    <w:p w14:paraId="6F3A1221">
      <w:pPr>
        <w:spacing w:before="0" w:after="100" w:line="259" w:lineRule="auto"/>
        <w:rPr>
          <w:rFonts w:ascii="Times New Roman" w:hAnsi="Times New Roman" w:eastAsia="宋体"/>
        </w:rPr>
      </w:pPr>
      <w:r>
        <w:rPr>
          <w:rFonts w:ascii="Times New Roman" w:hAnsi="Times New Roman" w:eastAsia="宋体"/>
          <w:b/>
          <w:color w:val="5A5A5A"/>
          <w:sz w:val="17"/>
        </w:rPr>
        <w:t xml:space="preserve">16.2 </w:t>
      </w:r>
      <w:r>
        <w:rPr>
          <w:rFonts w:ascii="Times New Roman" w:hAnsi="Times New Roman" w:eastAsia="宋体"/>
          <w:color w:val="5A5A5A"/>
          <w:sz w:val="17"/>
        </w:rPr>
        <w:t>The Parties are independent contractors. This Agreement does not create a partnership, joint venture, employment, labor, franchise, agency, joint operation, joint employer, guarantee or fiduciary relationship.</w:t>
      </w:r>
    </w:p>
    <w:p w14:paraId="5D329E5B">
      <w:pPr>
        <w:spacing w:before="0" w:after="40" w:line="259" w:lineRule="auto"/>
        <w:rPr>
          <w:rFonts w:ascii="Times New Roman" w:hAnsi="Times New Roman" w:eastAsia="宋体"/>
        </w:rPr>
      </w:pPr>
      <w:r>
        <w:rPr>
          <w:rFonts w:ascii="Times New Roman" w:hAnsi="Times New Roman" w:eastAsia="宋体"/>
          <w:b/>
          <w:sz w:val="19"/>
        </w:rPr>
        <w:t xml:space="preserve">16.3 </w:t>
      </w:r>
      <w:r>
        <w:rPr>
          <w:rFonts w:ascii="Times New Roman" w:hAnsi="Times New Roman" w:eastAsia="宋体"/>
          <w:sz w:val="19"/>
        </w:rPr>
        <w:t>未经乙方书面同意，甲方不得向任何第三方表示乙方有权代表甲方作出承诺、承担责任、签署文件、雇佣人员或保证审核结果。</w:t>
      </w:r>
    </w:p>
    <w:p w14:paraId="2B5EBDED">
      <w:pPr>
        <w:spacing w:before="0" w:after="100" w:line="259" w:lineRule="auto"/>
        <w:rPr>
          <w:rFonts w:ascii="Times New Roman" w:hAnsi="Times New Roman" w:eastAsia="宋体"/>
        </w:rPr>
      </w:pPr>
      <w:r>
        <w:rPr>
          <w:rFonts w:ascii="Times New Roman" w:hAnsi="Times New Roman" w:eastAsia="宋体"/>
          <w:b/>
          <w:color w:val="5A5A5A"/>
          <w:sz w:val="17"/>
        </w:rPr>
        <w:t xml:space="preserve">16.3 </w:t>
      </w:r>
      <w:r>
        <w:rPr>
          <w:rFonts w:ascii="Times New Roman" w:hAnsi="Times New Roman" w:eastAsia="宋体"/>
          <w:color w:val="5A5A5A"/>
          <w:sz w:val="17"/>
        </w:rPr>
        <w:t>Without Party B's written consent, Party A shall not represent to any third party that Party B has authority to make commitments, assume liability, sign documents, hire personnel or guarantee verification results on Party A's behalf.</w:t>
      </w:r>
    </w:p>
    <w:p w14:paraId="4D5E3368">
      <w:pPr>
        <w:spacing w:before="0" w:after="40" w:line="259" w:lineRule="auto"/>
        <w:rPr>
          <w:rFonts w:ascii="Times New Roman" w:hAnsi="Times New Roman" w:eastAsia="宋体"/>
        </w:rPr>
      </w:pPr>
      <w:r>
        <w:rPr>
          <w:rFonts w:ascii="Times New Roman" w:hAnsi="Times New Roman" w:eastAsia="宋体"/>
          <w:b/>
          <w:sz w:val="19"/>
        </w:rPr>
        <w:t xml:space="preserve">16.4 </w:t>
      </w:r>
      <w:r>
        <w:rPr>
          <w:rFonts w:ascii="Times New Roman" w:hAnsi="Times New Roman" w:eastAsia="宋体"/>
          <w:sz w:val="19"/>
        </w:rPr>
        <w:t>未经乙方书面同意，甲方在本协议期间及终止后【12】个月内不得直接聘用、挖角或绕过乙方与乙方员工、承包商、合作方或核心供应商单独合作。</w:t>
      </w:r>
    </w:p>
    <w:p w14:paraId="2C0DF623">
      <w:pPr>
        <w:spacing w:before="0" w:after="100" w:line="259" w:lineRule="auto"/>
        <w:rPr>
          <w:rFonts w:ascii="Times New Roman" w:hAnsi="Times New Roman" w:eastAsia="宋体"/>
        </w:rPr>
      </w:pPr>
      <w:r>
        <w:rPr>
          <w:rFonts w:ascii="Times New Roman" w:hAnsi="Times New Roman" w:eastAsia="宋体"/>
          <w:b/>
          <w:color w:val="5A5A5A"/>
          <w:sz w:val="17"/>
        </w:rPr>
        <w:t xml:space="preserve">16.4 </w:t>
      </w:r>
      <w:r>
        <w:rPr>
          <w:rFonts w:ascii="Times New Roman" w:hAnsi="Times New Roman" w:eastAsia="宋体"/>
          <w:color w:val="5A5A5A"/>
          <w:sz w:val="17"/>
        </w:rPr>
        <w:t>Without Party B's written consent, during this Agreement and for 【12】 months after termination, Party A shall not directly hire, solicit or bypass Party B to work separately with Party B's employees, contractors, partners or key suppliers.</w:t>
      </w:r>
      <w:r>
        <w:rPr>
          <w:rFonts w:ascii="Times New Roman" w:hAnsi="Times New Roman" w:eastAsia="宋体"/>
          <w:color w:val="5A5A5A"/>
          <w:sz w:val="17"/>
        </w:rPr>
        <w:br w:type="textWrapping"/>
      </w:r>
    </w:p>
    <w:p w14:paraId="794E7CE3">
      <w:pPr>
        <w:pStyle w:val="3"/>
        <w:spacing w:before="200" w:after="100" w:line="252" w:lineRule="auto"/>
        <w:jc w:val="center"/>
        <w:rPr>
          <w:rFonts w:ascii="Times New Roman" w:hAnsi="Times New Roman" w:eastAsia="宋体"/>
          <w:b/>
          <w:color w:val="5B5B5B"/>
          <w:sz w:val="22"/>
        </w:rPr>
      </w:pPr>
      <w:r>
        <w:rPr>
          <w:rFonts w:ascii="Times New Roman" w:hAnsi="Times New Roman" w:eastAsia="宋体"/>
          <w:b/>
          <w:color w:val="1F4E79"/>
          <w:sz w:val="30"/>
        </w:rPr>
        <w:t>第十七条 禁止用途、合规审查与高风险客户处理</w:t>
      </w:r>
      <w:r>
        <w:rPr>
          <w:rFonts w:ascii="Times New Roman" w:hAnsi="Times New Roman" w:eastAsia="宋体"/>
          <w:b/>
          <w:color w:val="1F4E79"/>
          <w:sz w:val="30"/>
        </w:rPr>
        <w:br w:type="textWrapping"/>
      </w:r>
      <w:r>
        <w:rPr>
          <w:rFonts w:ascii="Times New Roman" w:hAnsi="Times New Roman" w:eastAsia="宋体"/>
          <w:b/>
          <w:color w:val="5B5B5B"/>
          <w:sz w:val="22"/>
        </w:rPr>
        <w:t>Article 17 Prohibited Uses and Compliance Review</w:t>
      </w:r>
    </w:p>
    <w:p w14:paraId="531795B9">
      <w:pPr>
        <w:rPr>
          <w:rFonts w:ascii="Times New Roman" w:hAnsi="Times New Roman" w:eastAsia="宋体"/>
        </w:rPr>
      </w:pPr>
    </w:p>
    <w:p w14:paraId="50936426">
      <w:pPr>
        <w:spacing w:before="0" w:after="40" w:line="259" w:lineRule="auto"/>
        <w:rPr>
          <w:rFonts w:ascii="Times New Roman" w:hAnsi="Times New Roman" w:eastAsia="宋体"/>
        </w:rPr>
      </w:pPr>
      <w:r>
        <w:rPr>
          <w:rFonts w:ascii="Times New Roman" w:hAnsi="Times New Roman" w:eastAsia="宋体"/>
          <w:b/>
          <w:sz w:val="19"/>
        </w:rPr>
        <w:t xml:space="preserve">17.1 </w:t>
      </w:r>
      <w:r>
        <w:rPr>
          <w:rFonts w:ascii="Times New Roman" w:hAnsi="Times New Roman" w:eastAsia="宋体"/>
          <w:sz w:val="19"/>
        </w:rPr>
        <w:t>甲方不得将乙方提供的地址、电话、人员、文件、照片、信件、服务或沟通结果用于违法、欺诈、洗钱、逃税、虚假申报、规避监管、侵犯知识产权、假冒伪劣、违禁品、危险品、非法金融、非法支付或违反平台规则的用途。</w:t>
      </w:r>
    </w:p>
    <w:p w14:paraId="55C7E279">
      <w:pPr>
        <w:spacing w:before="0" w:after="100" w:line="259" w:lineRule="auto"/>
        <w:rPr>
          <w:rFonts w:ascii="Times New Roman" w:hAnsi="Times New Roman" w:eastAsia="宋体"/>
        </w:rPr>
      </w:pPr>
      <w:r>
        <w:rPr>
          <w:rFonts w:ascii="Times New Roman" w:hAnsi="Times New Roman" w:eastAsia="宋体"/>
          <w:b/>
          <w:color w:val="5A5A5A"/>
          <w:sz w:val="17"/>
        </w:rPr>
        <w:t xml:space="preserve">17.1 </w:t>
      </w:r>
      <w:r>
        <w:rPr>
          <w:rFonts w:ascii="Times New Roman" w:hAnsi="Times New Roman" w:eastAsia="宋体"/>
          <w:color w:val="5A5A5A"/>
          <w:sz w:val="17"/>
        </w:rPr>
        <w:t>Party A shall not use any address, telephone number, personnel, documents, photos, mail, services or communication results provided by Party B for unlawful, fraudulent, money laundering, tax evasion, false declaration, regulatory evasion, IP infringement, counterfeit goods, prohibited goods, hazardous materials, illegal finance, illegal payment or platform-rule-violating purposes.</w:t>
      </w:r>
    </w:p>
    <w:p w14:paraId="722BAA66">
      <w:pPr>
        <w:spacing w:before="0" w:after="40" w:line="259" w:lineRule="auto"/>
        <w:rPr>
          <w:rFonts w:ascii="Times New Roman" w:hAnsi="Times New Roman" w:eastAsia="宋体"/>
        </w:rPr>
      </w:pPr>
      <w:r>
        <w:rPr>
          <w:rFonts w:ascii="Times New Roman" w:hAnsi="Times New Roman" w:eastAsia="宋体"/>
          <w:b/>
          <w:sz w:val="19"/>
        </w:rPr>
        <w:t xml:space="preserve">17.2 </w:t>
      </w:r>
      <w:r>
        <w:rPr>
          <w:rFonts w:ascii="Times New Roman" w:hAnsi="Times New Roman" w:eastAsia="宋体"/>
          <w:sz w:val="19"/>
        </w:rPr>
        <w:t>甲方不得要求乙方伪造文件、伪造办公场景、伪造员工关系、伪造租赁事实、隐瞒重要事实、提交虚假材料、作出虚假陈述或协助任何不诚信行为。</w:t>
      </w:r>
    </w:p>
    <w:p w14:paraId="75B8086D">
      <w:pPr>
        <w:spacing w:before="0" w:after="100" w:line="259" w:lineRule="auto"/>
        <w:rPr>
          <w:rFonts w:ascii="Times New Roman" w:hAnsi="Times New Roman" w:eastAsia="宋体"/>
        </w:rPr>
      </w:pPr>
      <w:r>
        <w:rPr>
          <w:rFonts w:ascii="Times New Roman" w:hAnsi="Times New Roman" w:eastAsia="宋体"/>
          <w:b/>
          <w:color w:val="5A5A5A"/>
          <w:sz w:val="17"/>
        </w:rPr>
        <w:t xml:space="preserve">17.2 </w:t>
      </w:r>
      <w:r>
        <w:rPr>
          <w:rFonts w:ascii="Times New Roman" w:hAnsi="Times New Roman" w:eastAsia="宋体"/>
          <w:color w:val="5A5A5A"/>
          <w:sz w:val="17"/>
        </w:rPr>
        <w:t>Party A shall not require Party B to forge documents, fabricate office scenes, fabricate employee relationships, fabricate lease facts, conceal material facts, submit false materials, make false statements or assist any dishonest conduct.</w:t>
      </w:r>
    </w:p>
    <w:p w14:paraId="22F7C8CB">
      <w:pPr>
        <w:spacing w:before="0" w:after="40" w:line="259" w:lineRule="auto"/>
        <w:rPr>
          <w:rFonts w:ascii="Times New Roman" w:hAnsi="Times New Roman" w:eastAsia="宋体"/>
        </w:rPr>
      </w:pPr>
      <w:r>
        <w:rPr>
          <w:rFonts w:ascii="Times New Roman" w:hAnsi="Times New Roman" w:eastAsia="宋体"/>
          <w:b/>
          <w:sz w:val="19"/>
        </w:rPr>
        <w:t xml:space="preserve">17.3 </w:t>
      </w:r>
      <w:r>
        <w:rPr>
          <w:rFonts w:ascii="Times New Roman" w:hAnsi="Times New Roman" w:eastAsia="宋体"/>
          <w:sz w:val="19"/>
        </w:rPr>
        <w:t>乙方有权基于合规、声誉、风险控制或第三方要求，对甲方身份、公司资料、业务类型、资金来源、使用目的及审核需求进行合理询问和资料核验。甲方拒绝配合的，乙方可暂停或终止服务。</w:t>
      </w:r>
    </w:p>
    <w:p w14:paraId="7BFE0392">
      <w:pPr>
        <w:spacing w:before="0" w:after="100" w:line="259" w:lineRule="auto"/>
        <w:rPr>
          <w:rFonts w:ascii="Times New Roman" w:hAnsi="Times New Roman" w:eastAsia="宋体"/>
        </w:rPr>
      </w:pPr>
      <w:r>
        <w:rPr>
          <w:rFonts w:ascii="Times New Roman" w:hAnsi="Times New Roman" w:eastAsia="宋体"/>
          <w:b/>
          <w:color w:val="5A5A5A"/>
          <w:sz w:val="17"/>
        </w:rPr>
        <w:t xml:space="preserve">17.3 </w:t>
      </w:r>
      <w:r>
        <w:rPr>
          <w:rFonts w:ascii="Times New Roman" w:hAnsi="Times New Roman" w:eastAsia="宋体"/>
          <w:color w:val="5A5A5A"/>
          <w:sz w:val="17"/>
        </w:rPr>
        <w:t>Party B may, based on compliance, reputation, risk control or third-party requirements, reasonably inquire about and verify Party A's identity, company materials, business type, source of funds, purpose of use and verification needs. If Party A refuses to cooperate, Party B may suspend or terminate services.</w:t>
      </w:r>
    </w:p>
    <w:p w14:paraId="7C657C62">
      <w:pPr>
        <w:spacing w:before="0" w:after="40" w:line="259" w:lineRule="auto"/>
        <w:rPr>
          <w:rFonts w:ascii="Times New Roman" w:hAnsi="Times New Roman" w:eastAsia="宋体"/>
        </w:rPr>
      </w:pPr>
      <w:r>
        <w:rPr>
          <w:rFonts w:ascii="Times New Roman" w:hAnsi="Times New Roman" w:eastAsia="宋体"/>
          <w:b/>
          <w:sz w:val="19"/>
        </w:rPr>
        <w:t xml:space="preserve">17.4 </w:t>
      </w:r>
      <w:r>
        <w:rPr>
          <w:rFonts w:ascii="Times New Roman" w:hAnsi="Times New Roman" w:eastAsia="宋体"/>
          <w:sz w:val="19"/>
        </w:rPr>
        <w:t>如乙方合理怀疑甲方存在违法、违规、高风险、虚假陈述、资料不实、滥用地址或损害乙方声誉的行为，乙方可立即暂停或终止服务，已收费用不予退还，并可在法律允许范围内向相关第三方或主管机关说明情况。</w:t>
      </w:r>
    </w:p>
    <w:p w14:paraId="30753A7F">
      <w:pPr>
        <w:spacing w:before="0" w:after="100" w:line="259" w:lineRule="auto"/>
        <w:rPr>
          <w:rFonts w:ascii="Times New Roman" w:hAnsi="Times New Roman" w:eastAsia="宋体"/>
        </w:rPr>
      </w:pPr>
      <w:r>
        <w:rPr>
          <w:rFonts w:ascii="Times New Roman" w:hAnsi="Times New Roman" w:eastAsia="宋体"/>
          <w:b/>
          <w:color w:val="5A5A5A"/>
          <w:sz w:val="17"/>
        </w:rPr>
        <w:t xml:space="preserve">17.4 </w:t>
      </w:r>
      <w:r>
        <w:rPr>
          <w:rFonts w:ascii="Times New Roman" w:hAnsi="Times New Roman" w:eastAsia="宋体"/>
          <w:color w:val="5A5A5A"/>
          <w:sz w:val="17"/>
        </w:rPr>
        <w:t>If Party B reasonably suspects unlawful, non-compliant, high-risk, false, inaccurate, address-abusing or reputation-damaging conduct by Party A, Party B may immediately suspend or terminate services, paid fees are non-refundable, and Party B may explain the situation to relevant third parties or authorities where legally permitted.</w:t>
      </w:r>
    </w:p>
    <w:p w14:paraId="7689CFBF">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第十八条 保密、资料与数据处理</w:t>
      </w:r>
      <w:r>
        <w:rPr>
          <w:rFonts w:ascii="Times New Roman" w:hAnsi="Times New Roman" w:eastAsia="宋体"/>
          <w:b/>
          <w:color w:val="1F4E79"/>
          <w:sz w:val="30"/>
        </w:rPr>
        <w:br w:type="textWrapping"/>
      </w:r>
      <w:r>
        <w:rPr>
          <w:rFonts w:ascii="Times New Roman" w:hAnsi="Times New Roman" w:eastAsia="宋体"/>
          <w:b/>
          <w:color w:val="5B5B5B"/>
          <w:sz w:val="22"/>
        </w:rPr>
        <w:t>Article 18 Confidentiality and Data Handling</w:t>
      </w:r>
      <w:r>
        <w:rPr>
          <w:rFonts w:ascii="Times New Roman" w:hAnsi="Times New Roman" w:eastAsia="宋体"/>
          <w:b/>
          <w:color w:val="5B5B5B"/>
          <w:sz w:val="22"/>
        </w:rPr>
        <w:br w:type="textWrapping"/>
      </w:r>
    </w:p>
    <w:p w14:paraId="6CBD0C1F">
      <w:pPr>
        <w:spacing w:before="0" w:after="40" w:line="259" w:lineRule="auto"/>
        <w:rPr>
          <w:rFonts w:ascii="Times New Roman" w:hAnsi="Times New Roman" w:eastAsia="宋体"/>
        </w:rPr>
      </w:pPr>
      <w:r>
        <w:rPr>
          <w:rFonts w:ascii="Times New Roman" w:hAnsi="Times New Roman" w:eastAsia="宋体"/>
          <w:b/>
          <w:sz w:val="19"/>
        </w:rPr>
        <w:t xml:space="preserve">18.1 </w:t>
      </w:r>
      <w:r>
        <w:rPr>
          <w:rFonts w:ascii="Times New Roman" w:hAnsi="Times New Roman" w:eastAsia="宋体"/>
          <w:sz w:val="19"/>
        </w:rPr>
        <w:t>双方应对合作过程中获知的对方非公开商业信息、客户资料、合同文件、价格信息、账户信息、信件内容、审核材料、财务信息和其他保密信息承担保密义务。</w:t>
      </w:r>
    </w:p>
    <w:p w14:paraId="1F21BF1C">
      <w:pPr>
        <w:spacing w:before="0" w:after="100" w:line="259" w:lineRule="auto"/>
        <w:rPr>
          <w:rFonts w:ascii="Times New Roman" w:hAnsi="Times New Roman" w:eastAsia="宋体"/>
        </w:rPr>
      </w:pPr>
      <w:r>
        <w:rPr>
          <w:rFonts w:ascii="Times New Roman" w:hAnsi="Times New Roman" w:eastAsia="宋体"/>
          <w:b/>
          <w:color w:val="5A5A5A"/>
          <w:sz w:val="17"/>
        </w:rPr>
        <w:t xml:space="preserve">18.1 </w:t>
      </w:r>
      <w:r>
        <w:rPr>
          <w:rFonts w:ascii="Times New Roman" w:hAnsi="Times New Roman" w:eastAsia="宋体"/>
          <w:color w:val="5A5A5A"/>
          <w:sz w:val="17"/>
        </w:rPr>
        <w:t>Each Party shall keep confidential the other Party's non-public business information, client information, contracts, pricing information, account information, mail contents, verification materials, financial information and other confidential information obtained during the cooperation.</w:t>
      </w:r>
    </w:p>
    <w:p w14:paraId="75CA391F">
      <w:pPr>
        <w:spacing w:before="0" w:after="40" w:line="259" w:lineRule="auto"/>
        <w:rPr>
          <w:rFonts w:ascii="Times New Roman" w:hAnsi="Times New Roman" w:eastAsia="宋体"/>
        </w:rPr>
      </w:pPr>
      <w:r>
        <w:rPr>
          <w:rFonts w:ascii="Times New Roman" w:hAnsi="Times New Roman" w:eastAsia="宋体"/>
          <w:b/>
          <w:sz w:val="19"/>
        </w:rPr>
        <w:t xml:space="preserve">18.2 </w:t>
      </w:r>
      <w:r>
        <w:rPr>
          <w:rFonts w:ascii="Times New Roman" w:hAnsi="Times New Roman" w:eastAsia="宋体"/>
          <w:sz w:val="19"/>
        </w:rPr>
        <w:t>乙方可为履行服务向房东、物业、broker、服务商、承包商、员工、合作方或必要第三方披露甲方必要信息，但披露范围应限于合理必要。</w:t>
      </w:r>
    </w:p>
    <w:p w14:paraId="59834048">
      <w:pPr>
        <w:spacing w:before="0" w:after="100" w:line="259" w:lineRule="auto"/>
        <w:rPr>
          <w:rFonts w:ascii="Times New Roman" w:hAnsi="Times New Roman" w:eastAsia="宋体"/>
        </w:rPr>
      </w:pPr>
      <w:r>
        <w:rPr>
          <w:rFonts w:ascii="Times New Roman" w:hAnsi="Times New Roman" w:eastAsia="宋体"/>
          <w:b/>
          <w:color w:val="5A5A5A"/>
          <w:sz w:val="17"/>
        </w:rPr>
        <w:t xml:space="preserve">18.2 </w:t>
      </w:r>
      <w:r>
        <w:rPr>
          <w:rFonts w:ascii="Times New Roman" w:hAnsi="Times New Roman" w:eastAsia="宋体"/>
          <w:color w:val="5A5A5A"/>
          <w:sz w:val="17"/>
        </w:rPr>
        <w:t>Party B may disclose necessary Party A information to landlords, property managers, brokers, service providers, contractors, employees, partners or necessary third parties to perform services, limited to what is reasonably necessary.</w:t>
      </w:r>
    </w:p>
    <w:p w14:paraId="4936FB32">
      <w:pPr>
        <w:spacing w:before="0" w:after="40" w:line="259" w:lineRule="auto"/>
        <w:rPr>
          <w:rFonts w:ascii="Times New Roman" w:hAnsi="Times New Roman" w:eastAsia="宋体"/>
        </w:rPr>
      </w:pPr>
      <w:r>
        <w:rPr>
          <w:rFonts w:ascii="Times New Roman" w:hAnsi="Times New Roman" w:eastAsia="宋体"/>
          <w:b/>
          <w:sz w:val="19"/>
        </w:rPr>
        <w:t xml:space="preserve">18.3 </w:t>
      </w:r>
      <w:r>
        <w:rPr>
          <w:rFonts w:ascii="Times New Roman" w:hAnsi="Times New Roman" w:eastAsia="宋体"/>
          <w:sz w:val="19"/>
        </w:rPr>
        <w:t>因法律法规、法院、政府机关、银行、平台、保险机构、Bond 机构、执法机关或其他有权机构要求披露的，不视为违反保密义务。</w:t>
      </w:r>
    </w:p>
    <w:p w14:paraId="32C04DBE">
      <w:pPr>
        <w:spacing w:before="0" w:after="100" w:line="259" w:lineRule="auto"/>
        <w:rPr>
          <w:rFonts w:ascii="Times New Roman" w:hAnsi="Times New Roman" w:eastAsia="宋体"/>
        </w:rPr>
      </w:pPr>
      <w:r>
        <w:rPr>
          <w:rFonts w:ascii="Times New Roman" w:hAnsi="Times New Roman" w:eastAsia="宋体"/>
          <w:b/>
          <w:color w:val="5A5A5A"/>
          <w:sz w:val="17"/>
        </w:rPr>
        <w:t xml:space="preserve">18.3 </w:t>
      </w:r>
      <w:r>
        <w:rPr>
          <w:rFonts w:ascii="Times New Roman" w:hAnsi="Times New Roman" w:eastAsia="宋体"/>
          <w:color w:val="5A5A5A"/>
          <w:sz w:val="17"/>
        </w:rPr>
        <w:t>Disclosure required by laws, regulations, courts, government agencies, banks, platforms, insurers, Bond providers, law enforcement or other authorized bodies shall not constitute a breach of confidentiality.</w:t>
      </w:r>
    </w:p>
    <w:p w14:paraId="6F5ED7E9">
      <w:pPr>
        <w:spacing w:before="0" w:after="40" w:line="259" w:lineRule="auto"/>
        <w:rPr>
          <w:rFonts w:ascii="Times New Roman" w:hAnsi="Times New Roman" w:eastAsia="宋体"/>
        </w:rPr>
      </w:pPr>
      <w:r>
        <w:rPr>
          <w:rFonts w:ascii="Times New Roman" w:hAnsi="Times New Roman" w:eastAsia="宋体"/>
          <w:b/>
          <w:sz w:val="19"/>
        </w:rPr>
        <w:t xml:space="preserve">18.4 </w:t>
      </w:r>
      <w:r>
        <w:rPr>
          <w:rFonts w:ascii="Times New Roman" w:hAnsi="Times New Roman" w:eastAsia="宋体"/>
          <w:sz w:val="19"/>
        </w:rPr>
        <w:t>甲方确认，通过电子邮件、短信、云盘、聊天软件或其他电子方式传输资料可能存在安全风险。乙方在采取合理保护措施后，不对非因乙方重大过失导致的网络攻击、第三方泄露、邮件误发或系统故障承担责任。</w:t>
      </w:r>
    </w:p>
    <w:p w14:paraId="2511C349">
      <w:pPr>
        <w:spacing w:before="0" w:after="100" w:line="259" w:lineRule="auto"/>
        <w:rPr>
          <w:rFonts w:ascii="Times New Roman" w:hAnsi="Times New Roman" w:eastAsia="宋体"/>
        </w:rPr>
      </w:pPr>
      <w:r>
        <w:rPr>
          <w:rFonts w:ascii="Times New Roman" w:hAnsi="Times New Roman" w:eastAsia="宋体"/>
          <w:b/>
          <w:color w:val="5A5A5A"/>
          <w:sz w:val="17"/>
        </w:rPr>
        <w:t xml:space="preserve">18.4 </w:t>
      </w:r>
      <w:r>
        <w:rPr>
          <w:rFonts w:ascii="Times New Roman" w:hAnsi="Times New Roman" w:eastAsia="宋体"/>
          <w:color w:val="5A5A5A"/>
          <w:sz w:val="17"/>
        </w:rPr>
        <w:t>Party A acknowledges that transmitting materials via email, SMS, cloud drives, chat tools or other electronic methods may involve security risks. After Party B takes reasonable protective measures, Party B is not liable for cyberattacks, third-party leaks, misdirected emails or system failures not caused by Party B's gross negligence.</w:t>
      </w:r>
    </w:p>
    <w:p w14:paraId="72BB55B6">
      <w:pPr>
        <w:spacing w:before="0" w:after="40" w:line="259" w:lineRule="auto"/>
        <w:rPr>
          <w:rFonts w:ascii="Times New Roman" w:hAnsi="Times New Roman" w:eastAsia="宋体"/>
        </w:rPr>
      </w:pPr>
      <w:r>
        <w:rPr>
          <w:rFonts w:ascii="Times New Roman" w:hAnsi="Times New Roman" w:eastAsia="宋体"/>
          <w:b/>
          <w:sz w:val="19"/>
        </w:rPr>
        <w:t xml:space="preserve">18.5 </w:t>
      </w:r>
      <w:r>
        <w:rPr>
          <w:rFonts w:ascii="Times New Roman" w:hAnsi="Times New Roman" w:eastAsia="宋体"/>
          <w:sz w:val="19"/>
        </w:rPr>
        <w:t>本条保密义务在本协议终止后继续有效【3】年；涉及商业秘密或法律要求保密的信息，在法律允许范围内持续有效。</w:t>
      </w:r>
    </w:p>
    <w:p w14:paraId="0A547E6A">
      <w:pPr>
        <w:spacing w:before="0" w:after="100" w:line="259" w:lineRule="auto"/>
        <w:rPr>
          <w:rFonts w:ascii="Times New Roman" w:hAnsi="Times New Roman" w:eastAsia="宋体"/>
        </w:rPr>
      </w:pPr>
      <w:r>
        <w:rPr>
          <w:rFonts w:ascii="Times New Roman" w:hAnsi="Times New Roman" w:eastAsia="宋体"/>
          <w:b/>
          <w:color w:val="5A5A5A"/>
          <w:sz w:val="17"/>
        </w:rPr>
        <w:t xml:space="preserve">18.5 </w:t>
      </w:r>
      <w:r>
        <w:rPr>
          <w:rFonts w:ascii="Times New Roman" w:hAnsi="Times New Roman" w:eastAsia="宋体"/>
          <w:color w:val="5A5A5A"/>
          <w:sz w:val="17"/>
        </w:rPr>
        <w:t>This confidentiality obligation survives for 【3】 years after termination; information constituting trade secrets or legally protected confidential information remains protected for as long as permitted by law.</w:t>
      </w:r>
    </w:p>
    <w:p w14:paraId="1E36D4A6">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第十九条 知识产权、文件与工作成果</w:t>
      </w:r>
      <w:r>
        <w:rPr>
          <w:rFonts w:ascii="Times New Roman" w:hAnsi="Times New Roman" w:eastAsia="宋体"/>
          <w:b/>
          <w:color w:val="1F4E79"/>
          <w:sz w:val="30"/>
        </w:rPr>
        <w:br w:type="textWrapping"/>
      </w:r>
      <w:r>
        <w:rPr>
          <w:rFonts w:ascii="Times New Roman" w:hAnsi="Times New Roman" w:eastAsia="宋体"/>
          <w:b/>
          <w:color w:val="5B5B5B"/>
          <w:sz w:val="22"/>
        </w:rPr>
        <w:t>Article 19 IP, Documents and Work Product</w:t>
      </w:r>
      <w:r>
        <w:rPr>
          <w:rFonts w:ascii="Times New Roman" w:hAnsi="Times New Roman" w:eastAsia="宋体"/>
          <w:b/>
          <w:color w:val="5B5B5B"/>
          <w:sz w:val="22"/>
        </w:rPr>
        <w:br w:type="textWrapping"/>
      </w:r>
    </w:p>
    <w:p w14:paraId="75BED163">
      <w:pPr>
        <w:spacing w:before="0" w:after="40" w:line="259" w:lineRule="auto"/>
        <w:rPr>
          <w:rFonts w:ascii="Times New Roman" w:hAnsi="Times New Roman" w:eastAsia="宋体"/>
        </w:rPr>
      </w:pPr>
      <w:r>
        <w:rPr>
          <w:rFonts w:ascii="Times New Roman" w:hAnsi="Times New Roman" w:eastAsia="宋体"/>
          <w:b/>
          <w:sz w:val="19"/>
        </w:rPr>
        <w:t xml:space="preserve">19.1 </w:t>
      </w:r>
      <w:r>
        <w:rPr>
          <w:rFonts w:ascii="Times New Roman" w:hAnsi="Times New Roman" w:eastAsia="宋体"/>
          <w:sz w:val="19"/>
        </w:rPr>
        <w:t>乙方在服务过程中形成的模板、表格、流程、话术、报价模型、房源分析方法、供应商名单、工作底稿、沟通记录和内部资料，除甲方提供的原始资料外，均归乙方所有。</w:t>
      </w:r>
    </w:p>
    <w:p w14:paraId="060FF353">
      <w:pPr>
        <w:spacing w:before="0" w:after="100" w:line="259" w:lineRule="auto"/>
        <w:rPr>
          <w:rFonts w:ascii="Times New Roman" w:hAnsi="Times New Roman" w:eastAsia="宋体"/>
        </w:rPr>
      </w:pPr>
      <w:r>
        <w:rPr>
          <w:rFonts w:ascii="Times New Roman" w:hAnsi="Times New Roman" w:eastAsia="宋体"/>
          <w:b/>
          <w:color w:val="5A5A5A"/>
          <w:sz w:val="17"/>
        </w:rPr>
        <w:t xml:space="preserve">19.1 </w:t>
      </w:r>
      <w:r>
        <w:rPr>
          <w:rFonts w:ascii="Times New Roman" w:hAnsi="Times New Roman" w:eastAsia="宋体"/>
          <w:color w:val="5A5A5A"/>
          <w:sz w:val="17"/>
        </w:rPr>
        <w:t>Templates, forms, workflows, scripts, pricing models, property analysis methods, supplier lists, working papers, communication records and internal materials created by Party B during services, excluding Party A's original materials, belong to Party B.</w:t>
      </w:r>
    </w:p>
    <w:p w14:paraId="478379D4">
      <w:pPr>
        <w:spacing w:before="0" w:after="40" w:line="259" w:lineRule="auto"/>
        <w:rPr>
          <w:rFonts w:ascii="Times New Roman" w:hAnsi="Times New Roman" w:eastAsia="宋体"/>
        </w:rPr>
      </w:pPr>
      <w:r>
        <w:rPr>
          <w:rFonts w:ascii="Times New Roman" w:hAnsi="Times New Roman" w:eastAsia="宋体"/>
          <w:b/>
          <w:sz w:val="19"/>
        </w:rPr>
        <w:t xml:space="preserve">19.2 </w:t>
      </w:r>
      <w:r>
        <w:rPr>
          <w:rFonts w:ascii="Times New Roman" w:hAnsi="Times New Roman" w:eastAsia="宋体"/>
          <w:sz w:val="19"/>
        </w:rPr>
        <w:t>甲方仅可为本协议目的使用乙方交付的文件或资料，不得未经乙方书面同意复制、转售、公开发布、提供给第三方使用或用于培训竞争服务。</w:t>
      </w:r>
    </w:p>
    <w:p w14:paraId="74FF9E11">
      <w:pPr>
        <w:spacing w:before="0" w:after="100" w:line="259" w:lineRule="auto"/>
        <w:rPr>
          <w:rFonts w:ascii="Times New Roman" w:hAnsi="Times New Roman" w:eastAsia="宋体"/>
        </w:rPr>
      </w:pPr>
      <w:r>
        <w:rPr>
          <w:rFonts w:ascii="Times New Roman" w:hAnsi="Times New Roman" w:eastAsia="宋体"/>
          <w:b/>
          <w:color w:val="5A5A5A"/>
          <w:sz w:val="17"/>
        </w:rPr>
        <w:t xml:space="preserve">19.2 </w:t>
      </w:r>
      <w:r>
        <w:rPr>
          <w:rFonts w:ascii="Times New Roman" w:hAnsi="Times New Roman" w:eastAsia="宋体"/>
          <w:color w:val="5A5A5A"/>
          <w:sz w:val="17"/>
        </w:rPr>
        <w:t>Party A may use documents or materials delivered by Party B only for purposes of this Agreement and may not copy, resell, publicly publish, provide to third parties or use them to train competing services without Party B's written consent.</w:t>
      </w:r>
    </w:p>
    <w:p w14:paraId="6242E8D1">
      <w:pPr>
        <w:spacing w:before="0" w:after="40" w:line="259" w:lineRule="auto"/>
        <w:rPr>
          <w:rFonts w:ascii="Times New Roman" w:hAnsi="Times New Roman" w:eastAsia="宋体"/>
        </w:rPr>
      </w:pPr>
      <w:r>
        <w:rPr>
          <w:rFonts w:ascii="Times New Roman" w:hAnsi="Times New Roman" w:eastAsia="宋体"/>
          <w:b/>
          <w:sz w:val="19"/>
        </w:rPr>
        <w:t xml:space="preserve">19.3 </w:t>
      </w:r>
      <w:r>
        <w:rPr>
          <w:rFonts w:ascii="Times New Roman" w:hAnsi="Times New Roman" w:eastAsia="宋体"/>
          <w:sz w:val="19"/>
        </w:rPr>
        <w:t>乙方可在不披露甲方保密信息的前提下，使用通用经验、非客户专属模板和去标识化信息改进自身服务。</w:t>
      </w:r>
    </w:p>
    <w:p w14:paraId="2FEAC5EA">
      <w:pPr>
        <w:spacing w:before="0" w:after="100" w:line="259" w:lineRule="auto"/>
        <w:rPr>
          <w:rFonts w:ascii="Times New Roman" w:hAnsi="Times New Roman" w:eastAsia="宋体"/>
        </w:rPr>
      </w:pPr>
      <w:r>
        <w:rPr>
          <w:rFonts w:ascii="Times New Roman" w:hAnsi="Times New Roman" w:eastAsia="宋体"/>
          <w:b/>
          <w:color w:val="5A5A5A"/>
          <w:sz w:val="17"/>
        </w:rPr>
        <w:t xml:space="preserve">19.3 </w:t>
      </w:r>
      <w:r>
        <w:rPr>
          <w:rFonts w:ascii="Times New Roman" w:hAnsi="Times New Roman" w:eastAsia="宋体"/>
          <w:color w:val="5A5A5A"/>
          <w:sz w:val="17"/>
        </w:rPr>
        <w:t>Party B may use general experience, non-client-specific templates and de-identified information to improve its services without disclosing Party A's confidential information.</w:t>
      </w:r>
    </w:p>
    <w:p w14:paraId="67A5BA7D">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第二十条 暂停、终止与服务移交</w:t>
      </w:r>
      <w:r>
        <w:rPr>
          <w:rFonts w:ascii="Times New Roman" w:hAnsi="Times New Roman" w:eastAsia="宋体"/>
          <w:b/>
          <w:color w:val="1F4E79"/>
          <w:sz w:val="30"/>
        </w:rPr>
        <w:br w:type="textWrapping"/>
      </w:r>
      <w:r>
        <w:rPr>
          <w:rFonts w:ascii="Times New Roman" w:hAnsi="Times New Roman" w:eastAsia="宋体"/>
          <w:b/>
          <w:color w:val="5B5B5B"/>
          <w:sz w:val="22"/>
        </w:rPr>
        <w:t>Article 20 Suspension, Termination and Transition</w:t>
      </w:r>
      <w:r>
        <w:rPr>
          <w:rFonts w:ascii="Times New Roman" w:hAnsi="Times New Roman" w:eastAsia="宋体"/>
          <w:b/>
          <w:color w:val="5B5B5B"/>
          <w:sz w:val="22"/>
        </w:rPr>
        <w:br w:type="textWrapping"/>
      </w:r>
    </w:p>
    <w:p w14:paraId="1174ADA7">
      <w:pPr>
        <w:spacing w:before="0" w:after="40" w:line="259" w:lineRule="auto"/>
        <w:rPr>
          <w:rFonts w:ascii="Times New Roman" w:hAnsi="Times New Roman" w:eastAsia="宋体"/>
        </w:rPr>
      </w:pPr>
      <w:r>
        <w:rPr>
          <w:rFonts w:ascii="Times New Roman" w:hAnsi="Times New Roman" w:eastAsia="宋体"/>
          <w:b/>
          <w:sz w:val="19"/>
        </w:rPr>
        <w:t xml:space="preserve">20.1 </w:t>
      </w:r>
      <w:r>
        <w:rPr>
          <w:rFonts w:ascii="Times New Roman" w:hAnsi="Times New Roman" w:eastAsia="宋体"/>
          <w:sz w:val="19"/>
        </w:rPr>
        <w:t>本协议自双方签署之日起生效，有效期为【12】个月；期满后如双方继续合作或甲方继续使用乙方服务，本协议按月自动续展，除非任一方提前【30】日书面通知不续展。</w:t>
      </w:r>
    </w:p>
    <w:p w14:paraId="1386815B">
      <w:pPr>
        <w:spacing w:before="0" w:after="100" w:line="259" w:lineRule="auto"/>
        <w:rPr>
          <w:rFonts w:ascii="Times New Roman" w:hAnsi="Times New Roman" w:eastAsia="宋体"/>
        </w:rPr>
      </w:pPr>
      <w:r>
        <w:rPr>
          <w:rFonts w:ascii="Times New Roman" w:hAnsi="Times New Roman" w:eastAsia="宋体"/>
          <w:b/>
          <w:color w:val="5A5A5A"/>
          <w:sz w:val="17"/>
        </w:rPr>
        <w:t xml:space="preserve">20.1 </w:t>
      </w:r>
      <w:r>
        <w:rPr>
          <w:rFonts w:ascii="Times New Roman" w:hAnsi="Times New Roman" w:eastAsia="宋体"/>
          <w:color w:val="5A5A5A"/>
          <w:sz w:val="17"/>
        </w:rPr>
        <w:t>This Agreement becomes effective upon signature and remains valid for 【12】 months. After expiration, if the Parties continue cooperation or Party A continues using Party B's services, this Agreement renews month-to-month unless either Party gives 【30】 days' prior written non-renewal notice.</w:t>
      </w:r>
    </w:p>
    <w:p w14:paraId="75574AA3">
      <w:pPr>
        <w:spacing w:before="0" w:after="40" w:line="259" w:lineRule="auto"/>
        <w:rPr>
          <w:rFonts w:ascii="Times New Roman" w:hAnsi="Times New Roman" w:eastAsia="宋体"/>
        </w:rPr>
      </w:pPr>
      <w:r>
        <w:rPr>
          <w:rFonts w:ascii="Times New Roman" w:hAnsi="Times New Roman" w:eastAsia="宋体"/>
          <w:b/>
          <w:sz w:val="19"/>
        </w:rPr>
        <w:t xml:space="preserve">20.2 </w:t>
      </w:r>
      <w:r>
        <w:rPr>
          <w:rFonts w:ascii="Times New Roman" w:hAnsi="Times New Roman" w:eastAsia="宋体"/>
          <w:sz w:val="19"/>
        </w:rPr>
        <w:t>甲方提前终止不影响其支付已发生、已开始、已触发或不可退还的费用，包括办公室落地成功服务费、月度服务费、附加服务费、加急费、第三方费用和欠款。</w:t>
      </w:r>
    </w:p>
    <w:p w14:paraId="044F30B4">
      <w:pPr>
        <w:spacing w:before="0" w:after="100" w:line="259" w:lineRule="auto"/>
        <w:rPr>
          <w:rFonts w:ascii="Times New Roman" w:hAnsi="Times New Roman" w:eastAsia="宋体"/>
        </w:rPr>
      </w:pPr>
      <w:r>
        <w:rPr>
          <w:rFonts w:ascii="Times New Roman" w:hAnsi="Times New Roman" w:eastAsia="宋体"/>
          <w:b/>
          <w:color w:val="5A5A5A"/>
          <w:sz w:val="17"/>
        </w:rPr>
        <w:t xml:space="preserve">20.2 </w:t>
      </w:r>
      <w:r>
        <w:rPr>
          <w:rFonts w:ascii="Times New Roman" w:hAnsi="Times New Roman" w:eastAsia="宋体"/>
          <w:color w:val="5A5A5A"/>
          <w:sz w:val="17"/>
        </w:rPr>
        <w:t>Party A's early termination does not affect its obligation to pay fees incurred, commenced, triggered or non-refundable, including Office Placement Success Fees, monthly service fees, additional service fees, rush fees, third-party costs and outstanding amounts.</w:t>
      </w:r>
    </w:p>
    <w:p w14:paraId="4D69D273">
      <w:pPr>
        <w:spacing w:before="0" w:after="40" w:line="259" w:lineRule="auto"/>
        <w:rPr>
          <w:rFonts w:ascii="Times New Roman" w:hAnsi="Times New Roman" w:eastAsia="宋体"/>
        </w:rPr>
      </w:pPr>
      <w:r>
        <w:rPr>
          <w:rFonts w:ascii="Times New Roman" w:hAnsi="Times New Roman" w:eastAsia="宋体"/>
          <w:b/>
          <w:sz w:val="19"/>
        </w:rPr>
        <w:t xml:space="preserve">20.3 </w:t>
      </w:r>
      <w:r>
        <w:rPr>
          <w:rFonts w:ascii="Times New Roman" w:hAnsi="Times New Roman" w:eastAsia="宋体"/>
          <w:sz w:val="19"/>
        </w:rPr>
        <w:t>如甲方逾期付款、提供虚假资料、违反合规承诺、绕开乙方签约、滥用地址、损害乙方声誉、要求乙方违法或违反本协议，乙方可立即暂停或终止服务，已收费用不予退还。</w:t>
      </w:r>
    </w:p>
    <w:p w14:paraId="66777616">
      <w:pPr>
        <w:spacing w:before="0" w:after="100" w:line="259" w:lineRule="auto"/>
        <w:rPr>
          <w:rFonts w:ascii="Times New Roman" w:hAnsi="Times New Roman" w:eastAsia="宋体"/>
        </w:rPr>
      </w:pPr>
      <w:r>
        <w:rPr>
          <w:rFonts w:ascii="Times New Roman" w:hAnsi="Times New Roman" w:eastAsia="宋体"/>
          <w:b/>
          <w:color w:val="5A5A5A"/>
          <w:sz w:val="17"/>
        </w:rPr>
        <w:t xml:space="preserve">20.3 </w:t>
      </w:r>
      <w:r>
        <w:rPr>
          <w:rFonts w:ascii="Times New Roman" w:hAnsi="Times New Roman" w:eastAsia="宋体"/>
          <w:color w:val="5A5A5A"/>
          <w:sz w:val="17"/>
        </w:rPr>
        <w:t>If Party A fails to pay, provides false materials, breaches compliance undertakings, bypasses Party B, misuses the address, damages Party B's reputation, requires Party B to act unlawfully or breaches this Agreement, Party B may immediately suspend or terminate services, and paid fees are non-refundable.</w:t>
      </w:r>
    </w:p>
    <w:p w14:paraId="51838D50">
      <w:pPr>
        <w:spacing w:before="0" w:after="40" w:line="259" w:lineRule="auto"/>
        <w:rPr>
          <w:rFonts w:ascii="Times New Roman" w:hAnsi="Times New Roman" w:eastAsia="宋体"/>
        </w:rPr>
      </w:pPr>
      <w:r>
        <w:rPr>
          <w:rFonts w:ascii="Times New Roman" w:hAnsi="Times New Roman" w:eastAsia="宋体"/>
          <w:b/>
          <w:sz w:val="19"/>
        </w:rPr>
        <w:t xml:space="preserve">20.4 </w:t>
      </w:r>
      <w:r>
        <w:rPr>
          <w:rFonts w:ascii="Times New Roman" w:hAnsi="Times New Roman" w:eastAsia="宋体"/>
          <w:sz w:val="19"/>
        </w:rPr>
        <w:t>本协议终止后，甲方应在【10】日内处理留存在乙方处的信件、文件、物品、账号或第三方服务。逾期未处理的，乙方可按继续保管、转寄、销毁、退回或暂停处理，并向甲方收取费用。</w:t>
      </w:r>
    </w:p>
    <w:p w14:paraId="2EC05CB2">
      <w:pPr>
        <w:spacing w:before="0" w:after="100" w:line="259" w:lineRule="auto"/>
        <w:rPr>
          <w:rFonts w:ascii="Times New Roman" w:hAnsi="Times New Roman" w:eastAsia="宋体"/>
        </w:rPr>
      </w:pPr>
      <w:r>
        <w:rPr>
          <w:rFonts w:ascii="Times New Roman" w:hAnsi="Times New Roman" w:eastAsia="宋体"/>
          <w:b/>
          <w:color w:val="5A5A5A"/>
          <w:sz w:val="17"/>
        </w:rPr>
        <w:t xml:space="preserve">20.4 </w:t>
      </w:r>
      <w:r>
        <w:rPr>
          <w:rFonts w:ascii="Times New Roman" w:hAnsi="Times New Roman" w:eastAsia="宋体"/>
          <w:color w:val="5A5A5A"/>
          <w:sz w:val="17"/>
        </w:rPr>
        <w:t>After termination, Party A shall handle any mail, documents, items, accounts or third-party services remaining with Party B within 【10】 days. If not handled, Party B may continue storage, forward, destroy, return or suspend handling and charge Party A related fees.</w:t>
      </w:r>
    </w:p>
    <w:p w14:paraId="101BA211">
      <w:pPr>
        <w:spacing w:before="0" w:after="40" w:line="259" w:lineRule="auto"/>
        <w:rPr>
          <w:rFonts w:ascii="Times New Roman" w:hAnsi="Times New Roman" w:eastAsia="宋体"/>
        </w:rPr>
      </w:pPr>
      <w:r>
        <w:rPr>
          <w:rFonts w:ascii="Times New Roman" w:hAnsi="Times New Roman" w:eastAsia="宋体"/>
          <w:b/>
          <w:sz w:val="19"/>
        </w:rPr>
        <w:t xml:space="preserve">20.5 </w:t>
      </w:r>
      <w:r>
        <w:rPr>
          <w:rFonts w:ascii="Times New Roman" w:hAnsi="Times New Roman" w:eastAsia="宋体"/>
          <w:sz w:val="19"/>
        </w:rPr>
        <w:t>防绕单、欠款支付、赔偿、责任限制、免责声明、保密、知识产权、争议解决及任何按性质应继续有效的条款，在本协议终止后继续有效。</w:t>
      </w:r>
    </w:p>
    <w:p w14:paraId="5C2DFBDD">
      <w:pPr>
        <w:spacing w:before="0" w:after="100" w:line="259" w:lineRule="auto"/>
        <w:rPr>
          <w:rFonts w:ascii="Times New Roman" w:hAnsi="Times New Roman" w:eastAsia="宋体"/>
        </w:rPr>
      </w:pPr>
      <w:r>
        <w:rPr>
          <w:rFonts w:ascii="Times New Roman" w:hAnsi="Times New Roman" w:eastAsia="宋体"/>
          <w:b/>
          <w:color w:val="5A5A5A"/>
          <w:sz w:val="17"/>
        </w:rPr>
        <w:t xml:space="preserve">20.5 </w:t>
      </w:r>
      <w:r>
        <w:rPr>
          <w:rFonts w:ascii="Times New Roman" w:hAnsi="Times New Roman" w:eastAsia="宋体"/>
          <w:color w:val="5A5A5A"/>
          <w:sz w:val="17"/>
        </w:rPr>
        <w:t>Anti-circumvention, payment of outstanding amounts, indemnity, limitation of liability, disclaimers, confidentiality, intellectual property, dispute resolution and any provisions that by nature should survive shall survive termination.</w:t>
      </w:r>
    </w:p>
    <w:p w14:paraId="4486B655">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第二十一条 免责声明</w:t>
      </w:r>
      <w:r>
        <w:rPr>
          <w:rFonts w:ascii="Times New Roman" w:hAnsi="Times New Roman" w:eastAsia="宋体"/>
          <w:b/>
          <w:color w:val="1F4E79"/>
          <w:sz w:val="30"/>
        </w:rPr>
        <w:br w:type="textWrapping"/>
      </w:r>
      <w:r>
        <w:rPr>
          <w:rFonts w:ascii="Times New Roman" w:hAnsi="Times New Roman" w:eastAsia="宋体"/>
          <w:b/>
          <w:color w:val="5B5B5B"/>
          <w:sz w:val="22"/>
        </w:rPr>
        <w:t>Article 21 Disclaimers</w:t>
      </w:r>
    </w:p>
    <w:p w14:paraId="60080D3A">
      <w:pPr>
        <w:spacing w:before="0" w:after="40" w:line="259" w:lineRule="auto"/>
        <w:rPr>
          <w:rFonts w:ascii="Times New Roman" w:hAnsi="Times New Roman" w:eastAsia="宋体"/>
        </w:rPr>
      </w:pPr>
      <w:r>
        <w:rPr>
          <w:rFonts w:ascii="Times New Roman" w:hAnsi="Times New Roman" w:eastAsia="宋体"/>
          <w:b/>
          <w:sz w:val="19"/>
        </w:rPr>
        <w:t xml:space="preserve">21.1 </w:t>
      </w:r>
      <w:r>
        <w:rPr>
          <w:rFonts w:ascii="Times New Roman" w:hAnsi="Times New Roman" w:eastAsia="宋体"/>
          <w:sz w:val="19"/>
        </w:rPr>
        <w:t>乙方不保证甲方一定能够租到指定办公室、通过任何审核、获得银行账户、保险承保、Bond、平台账号权限、政府许可、商业合作、客户订单或利润。</w:t>
      </w:r>
    </w:p>
    <w:p w14:paraId="70DC0073">
      <w:pPr>
        <w:spacing w:before="0" w:after="100" w:line="259" w:lineRule="auto"/>
        <w:rPr>
          <w:rFonts w:ascii="Times New Roman" w:hAnsi="Times New Roman" w:eastAsia="宋体"/>
        </w:rPr>
      </w:pPr>
      <w:r>
        <w:rPr>
          <w:rFonts w:ascii="Times New Roman" w:hAnsi="Times New Roman" w:eastAsia="宋体"/>
          <w:b/>
          <w:color w:val="5A5A5A"/>
          <w:sz w:val="17"/>
        </w:rPr>
        <w:t xml:space="preserve">21.1 </w:t>
      </w:r>
      <w:r>
        <w:rPr>
          <w:rFonts w:ascii="Times New Roman" w:hAnsi="Times New Roman" w:eastAsia="宋体"/>
          <w:color w:val="5A5A5A"/>
          <w:sz w:val="17"/>
        </w:rPr>
        <w:t>Party B does not guarantee that Party A will lease a specific office, pass any verification, obtain a bank account, insurance underwriting, Bond, platform account access, government permit, business cooperation, customer order or profit.</w:t>
      </w:r>
    </w:p>
    <w:p w14:paraId="2F4126D6">
      <w:pPr>
        <w:spacing w:before="0" w:after="40" w:line="259" w:lineRule="auto"/>
        <w:rPr>
          <w:rFonts w:ascii="Times New Roman" w:hAnsi="Times New Roman" w:eastAsia="宋体"/>
        </w:rPr>
      </w:pPr>
      <w:r>
        <w:rPr>
          <w:rFonts w:ascii="Times New Roman" w:hAnsi="Times New Roman" w:eastAsia="宋体"/>
          <w:b/>
          <w:sz w:val="19"/>
        </w:rPr>
        <w:t xml:space="preserve">21.2 </w:t>
      </w:r>
      <w:r>
        <w:rPr>
          <w:rFonts w:ascii="Times New Roman" w:hAnsi="Times New Roman" w:eastAsia="宋体"/>
          <w:sz w:val="19"/>
        </w:rPr>
        <w:t>乙方不对房东、物业、broker、共享办公服务商、邮局、快递、宽带公司、电话公司、家具供应商、招聘平台、银行、保险公司、Bond 机构、支付机构、平台或政府部门的行为、延迟、拒绝、收费变化、错误、违约或决定承担责任。</w:t>
      </w:r>
    </w:p>
    <w:p w14:paraId="795C06AE">
      <w:pPr>
        <w:spacing w:before="0" w:after="100" w:line="259" w:lineRule="auto"/>
        <w:rPr>
          <w:rFonts w:ascii="Times New Roman" w:hAnsi="Times New Roman" w:eastAsia="宋体"/>
        </w:rPr>
      </w:pPr>
      <w:r>
        <w:rPr>
          <w:rFonts w:ascii="Times New Roman" w:hAnsi="Times New Roman" w:eastAsia="宋体"/>
          <w:b/>
          <w:color w:val="5A5A5A"/>
          <w:sz w:val="17"/>
        </w:rPr>
        <w:t xml:space="preserve">21.2 </w:t>
      </w:r>
      <w:r>
        <w:rPr>
          <w:rFonts w:ascii="Times New Roman" w:hAnsi="Times New Roman" w:eastAsia="宋体"/>
          <w:color w:val="5A5A5A"/>
          <w:sz w:val="17"/>
        </w:rPr>
        <w:t>Party B is not liable for acts, delays, refusals, fee changes, errors, defaults or decisions of landlords, property managers, brokers, coworking providers, postal/courier services, internet providers, telephone providers, furniture suppliers, recruiting platforms, banks, insurers, Bond providers, payment institutions, platforms or government agencies.</w:t>
      </w:r>
    </w:p>
    <w:p w14:paraId="64F0C270">
      <w:pPr>
        <w:spacing w:before="0" w:after="40" w:line="259" w:lineRule="auto"/>
        <w:rPr>
          <w:rFonts w:ascii="Times New Roman" w:hAnsi="Times New Roman" w:eastAsia="宋体"/>
        </w:rPr>
      </w:pPr>
      <w:r>
        <w:rPr>
          <w:rFonts w:ascii="Times New Roman" w:hAnsi="Times New Roman" w:eastAsia="宋体"/>
          <w:b/>
          <w:sz w:val="19"/>
        </w:rPr>
        <w:t xml:space="preserve">21.3 </w:t>
      </w:r>
      <w:r>
        <w:rPr>
          <w:rFonts w:ascii="Times New Roman" w:hAnsi="Times New Roman" w:eastAsia="宋体"/>
          <w:sz w:val="19"/>
        </w:rPr>
        <w:t>乙方不对甲方因审核失败、账号限制、平台封号、银行开户失败、保险拒保、Bond 失败、业务中断、客户流失、利润损失、声誉损失、罚款或第三方索赔承担责任，除非法律明确禁止免责且由乙方重大过失或故意不当行为直接造成。</w:t>
      </w:r>
    </w:p>
    <w:p w14:paraId="00BADFCB">
      <w:pPr>
        <w:spacing w:before="0" w:after="100" w:line="259" w:lineRule="auto"/>
        <w:rPr>
          <w:rFonts w:ascii="Times New Roman" w:hAnsi="Times New Roman" w:eastAsia="宋体"/>
        </w:rPr>
      </w:pPr>
      <w:r>
        <w:rPr>
          <w:rFonts w:ascii="Times New Roman" w:hAnsi="Times New Roman" w:eastAsia="宋体"/>
          <w:b/>
          <w:color w:val="5A5A5A"/>
          <w:sz w:val="17"/>
        </w:rPr>
        <w:t xml:space="preserve">21.3 </w:t>
      </w:r>
      <w:r>
        <w:rPr>
          <w:rFonts w:ascii="Times New Roman" w:hAnsi="Times New Roman" w:eastAsia="宋体"/>
          <w:color w:val="5A5A5A"/>
          <w:sz w:val="17"/>
        </w:rPr>
        <w:t>Party B is not liable for Party A's verification failure, account restrictions, platform suspension, bank account opening failure, insurance denial, Bond failure, business interruption, customer loss, lost profits, reputation loss, penalties or third-party claims, except to the extent disclaimer is prohibited by law and directly caused by Party B's gross negligence or willful misconduct.</w:t>
      </w:r>
    </w:p>
    <w:p w14:paraId="1CA88991">
      <w:pPr>
        <w:spacing w:before="0" w:after="40" w:line="259" w:lineRule="auto"/>
        <w:rPr>
          <w:rFonts w:ascii="Times New Roman" w:hAnsi="Times New Roman" w:eastAsia="宋体"/>
        </w:rPr>
      </w:pPr>
      <w:r>
        <w:rPr>
          <w:rFonts w:ascii="Times New Roman" w:hAnsi="Times New Roman" w:eastAsia="宋体"/>
          <w:b/>
          <w:sz w:val="19"/>
        </w:rPr>
        <w:t xml:space="preserve">21.4 </w:t>
      </w:r>
      <w:r>
        <w:rPr>
          <w:rFonts w:ascii="Times New Roman" w:hAnsi="Times New Roman" w:eastAsia="宋体"/>
          <w:sz w:val="19"/>
        </w:rPr>
        <w:t>乙方提供的任何口头建议、书面说明、翻译、比较、风险提示或经验判断，均仅供甲方商业决策参考，不构成专业法律、税务、保险、银行、房地产、移民或政府合规意见。</w:t>
      </w:r>
    </w:p>
    <w:p w14:paraId="15606AF6">
      <w:pPr>
        <w:spacing w:before="0" w:after="100" w:line="259" w:lineRule="auto"/>
        <w:rPr>
          <w:rFonts w:ascii="Times New Roman" w:hAnsi="Times New Roman" w:eastAsia="宋体"/>
        </w:rPr>
      </w:pPr>
      <w:r>
        <w:rPr>
          <w:rFonts w:ascii="Times New Roman" w:hAnsi="Times New Roman" w:eastAsia="宋体"/>
          <w:b/>
          <w:color w:val="5A5A5A"/>
          <w:sz w:val="17"/>
        </w:rPr>
        <w:t xml:space="preserve">21.4 </w:t>
      </w:r>
      <w:r>
        <w:rPr>
          <w:rFonts w:ascii="Times New Roman" w:hAnsi="Times New Roman" w:eastAsia="宋体"/>
          <w:color w:val="5A5A5A"/>
          <w:sz w:val="17"/>
        </w:rPr>
        <w:t>Any oral advice, written explanation, translation, comparison, risk alert or experiential judgment provided by Party B is for Party A's business decision reference only and does not constitute professional legal, tax, insurance, banking, real estate, immigration or governmental compliance advice.</w:t>
      </w:r>
    </w:p>
    <w:p w14:paraId="1EDC3C1D">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第二十二条 赔偿、责任限制与损害排除</w:t>
      </w:r>
      <w:r>
        <w:rPr>
          <w:rFonts w:ascii="Times New Roman" w:hAnsi="Times New Roman" w:eastAsia="宋体"/>
          <w:b/>
          <w:color w:val="1F4E79"/>
          <w:sz w:val="30"/>
        </w:rPr>
        <w:br w:type="textWrapping"/>
      </w:r>
      <w:r>
        <w:rPr>
          <w:rFonts w:ascii="Times New Roman" w:hAnsi="Times New Roman" w:eastAsia="宋体"/>
          <w:b/>
          <w:color w:val="5B5B5B"/>
          <w:sz w:val="22"/>
        </w:rPr>
        <w:t>Article 22 Indemnity and Limitation of Liability</w:t>
      </w:r>
      <w:r>
        <w:rPr>
          <w:rFonts w:ascii="Times New Roman" w:hAnsi="Times New Roman" w:eastAsia="宋体"/>
          <w:b/>
          <w:color w:val="5B5B5B"/>
          <w:sz w:val="22"/>
        </w:rPr>
        <w:br w:type="textWrapping"/>
      </w:r>
    </w:p>
    <w:p w14:paraId="13CB562B">
      <w:pPr>
        <w:spacing w:before="0" w:after="40" w:line="259" w:lineRule="auto"/>
        <w:rPr>
          <w:rFonts w:ascii="Times New Roman" w:hAnsi="Times New Roman" w:eastAsia="宋体"/>
        </w:rPr>
      </w:pPr>
      <w:r>
        <w:rPr>
          <w:rFonts w:ascii="Times New Roman" w:hAnsi="Times New Roman" w:eastAsia="宋体"/>
          <w:b/>
          <w:sz w:val="19"/>
        </w:rPr>
        <w:t xml:space="preserve">22.1 </w:t>
      </w:r>
      <w:r>
        <w:rPr>
          <w:rFonts w:ascii="Times New Roman" w:hAnsi="Times New Roman" w:eastAsia="宋体"/>
          <w:sz w:val="19"/>
        </w:rPr>
        <w:t>因甲方违法违规、虚假陈述、资料不实、误导第三方、逾期付款、绕单、滥用地址、违反平台/银行/保险/Bond/政府规则、侵犯第三方权益、违反本协议或甲方业务本身引起的任何索赔、损失、处罚、调查、费用或责任，甲方应赔偿、保护并使乙方及其股东、董事、高管、员工、承包商、合作方免受损害。</w:t>
      </w:r>
    </w:p>
    <w:p w14:paraId="6D69E8A3">
      <w:pPr>
        <w:spacing w:before="0" w:after="100" w:line="259" w:lineRule="auto"/>
        <w:rPr>
          <w:rFonts w:ascii="Times New Roman" w:hAnsi="Times New Roman" w:eastAsia="宋体"/>
        </w:rPr>
      </w:pPr>
      <w:r>
        <w:rPr>
          <w:rFonts w:ascii="Times New Roman" w:hAnsi="Times New Roman" w:eastAsia="宋体"/>
          <w:b/>
          <w:color w:val="5A5A5A"/>
          <w:sz w:val="17"/>
        </w:rPr>
        <w:t xml:space="preserve">22.1 </w:t>
      </w:r>
      <w:r>
        <w:rPr>
          <w:rFonts w:ascii="Times New Roman" w:hAnsi="Times New Roman" w:eastAsia="宋体"/>
          <w:color w:val="5A5A5A"/>
          <w:sz w:val="17"/>
        </w:rPr>
        <w:t>Party A shall indemnify, defend and hold harmless Party B and its shareholders, directors, officers, employees, contractors and partners from any claims, losses, penalties, investigations, costs or liabilities arising from Party A's unlawful/non-compliant conduct, false statements, inaccurate materials, misleading of third parties, overdue payment, circumvention, address misuse, violation of platform/bank/insurance/Bond/government rules, infringement of third-party rights, breach of this Agreement or Party A's business itself.</w:t>
      </w:r>
    </w:p>
    <w:p w14:paraId="6EFF5F1C">
      <w:pPr>
        <w:spacing w:before="0" w:after="40" w:line="259" w:lineRule="auto"/>
        <w:rPr>
          <w:rFonts w:ascii="Times New Roman" w:hAnsi="Times New Roman" w:eastAsia="宋体"/>
        </w:rPr>
      </w:pPr>
      <w:r>
        <w:rPr>
          <w:rFonts w:ascii="Times New Roman" w:hAnsi="Times New Roman" w:eastAsia="宋体"/>
          <w:b/>
          <w:sz w:val="19"/>
        </w:rPr>
        <w:t xml:space="preserve">22.2 </w:t>
      </w:r>
      <w:r>
        <w:rPr>
          <w:rFonts w:ascii="Times New Roman" w:hAnsi="Times New Roman" w:eastAsia="宋体"/>
          <w:sz w:val="19"/>
        </w:rPr>
        <w:t>甲方赔偿范围包括但不限于律师费、诉讼费、仲裁费、调查费、翻译费、公证费、第三方索赔、罚款、和解金、差旅费、人员时间成本、声誉修复费用及其他合理支出。</w:t>
      </w:r>
    </w:p>
    <w:p w14:paraId="0EB74060">
      <w:pPr>
        <w:spacing w:before="0" w:after="100" w:line="259" w:lineRule="auto"/>
        <w:rPr>
          <w:rFonts w:ascii="Times New Roman" w:hAnsi="Times New Roman" w:eastAsia="宋体"/>
        </w:rPr>
      </w:pPr>
      <w:r>
        <w:rPr>
          <w:rFonts w:ascii="Times New Roman" w:hAnsi="Times New Roman" w:eastAsia="宋体"/>
          <w:b/>
          <w:color w:val="5A5A5A"/>
          <w:sz w:val="17"/>
        </w:rPr>
        <w:t xml:space="preserve">22.2 </w:t>
      </w:r>
      <w:r>
        <w:rPr>
          <w:rFonts w:ascii="Times New Roman" w:hAnsi="Times New Roman" w:eastAsia="宋体"/>
          <w:color w:val="5A5A5A"/>
          <w:sz w:val="17"/>
        </w:rPr>
        <w:t>Party A's indemnity includes attorneys' fees, litigation costs, arbitration costs, investigation costs, translation fees, notary fees, third-party claims, penalties, settlements, travel expenses, personnel time costs, reputation repair costs and other reasonable expenses.</w:t>
      </w:r>
    </w:p>
    <w:p w14:paraId="5758D6D5">
      <w:pPr>
        <w:spacing w:before="0" w:after="40" w:line="259" w:lineRule="auto"/>
        <w:rPr>
          <w:rFonts w:ascii="Times New Roman" w:hAnsi="Times New Roman" w:eastAsia="宋体"/>
        </w:rPr>
      </w:pPr>
      <w:r>
        <w:rPr>
          <w:rFonts w:ascii="Times New Roman" w:hAnsi="Times New Roman" w:eastAsia="宋体"/>
          <w:b/>
          <w:sz w:val="19"/>
        </w:rPr>
        <w:t xml:space="preserve">22.3 </w:t>
      </w:r>
      <w:r>
        <w:rPr>
          <w:rFonts w:ascii="Times New Roman" w:hAnsi="Times New Roman" w:eastAsia="宋体"/>
          <w:sz w:val="19"/>
        </w:rPr>
        <w:t>在法律允许的最大范围内，乙方因本协议向甲方承担的累计赔偿责任，以甲方就引发争议的服务订单在争议发生前最近【3】个月内实际支付给乙方的服务费为上限，且任何情况下不超过【2,000】美元。</w:t>
      </w:r>
    </w:p>
    <w:p w14:paraId="1029A062">
      <w:pPr>
        <w:spacing w:before="0" w:after="100" w:line="259" w:lineRule="auto"/>
        <w:rPr>
          <w:rFonts w:ascii="Times New Roman" w:hAnsi="Times New Roman" w:eastAsia="宋体"/>
        </w:rPr>
      </w:pPr>
      <w:r>
        <w:rPr>
          <w:rFonts w:ascii="Times New Roman" w:hAnsi="Times New Roman" w:eastAsia="宋体"/>
          <w:b/>
          <w:color w:val="5A5A5A"/>
          <w:sz w:val="17"/>
        </w:rPr>
        <w:t xml:space="preserve">22.3 </w:t>
      </w:r>
      <w:r>
        <w:rPr>
          <w:rFonts w:ascii="Times New Roman" w:hAnsi="Times New Roman" w:eastAsia="宋体"/>
          <w:color w:val="5A5A5A"/>
          <w:sz w:val="17"/>
        </w:rPr>
        <w:t>To the maximum extent permitted by law, Party B's aggregate liability to Party A under this Agreement shall not exceed the service fees actually paid by Party A to Party B under the disputed Order Form during the 【3】 months immediately preceding the dispute, and in no event exceed USD 【2,000】.</w:t>
      </w:r>
    </w:p>
    <w:p w14:paraId="6ED9C960">
      <w:pPr>
        <w:spacing w:before="0" w:after="40" w:line="259" w:lineRule="auto"/>
        <w:rPr>
          <w:rFonts w:ascii="Times New Roman" w:hAnsi="Times New Roman" w:eastAsia="宋体"/>
        </w:rPr>
      </w:pPr>
      <w:r>
        <w:rPr>
          <w:rFonts w:ascii="Times New Roman" w:hAnsi="Times New Roman" w:eastAsia="宋体"/>
          <w:b/>
          <w:sz w:val="19"/>
        </w:rPr>
        <w:t xml:space="preserve">22.4 </w:t>
      </w:r>
      <w:r>
        <w:rPr>
          <w:rFonts w:ascii="Times New Roman" w:hAnsi="Times New Roman" w:eastAsia="宋体"/>
          <w:sz w:val="19"/>
        </w:rPr>
        <w:t>在法律允许的最大范围内，乙方不对任何间接、偶然、特殊、惩罚性、后果性损害、利润损失、收入损失、商誉损失、业务中断、平台账号损失、机会损失、数据损失或第三方处罚承担责任，即使乙方已被告知该等损害可能发生。</w:t>
      </w:r>
    </w:p>
    <w:p w14:paraId="6236C3BA">
      <w:pPr>
        <w:spacing w:before="0" w:after="100" w:line="259" w:lineRule="auto"/>
        <w:rPr>
          <w:rFonts w:ascii="Times New Roman" w:hAnsi="Times New Roman" w:eastAsia="宋体"/>
        </w:rPr>
      </w:pPr>
      <w:r>
        <w:rPr>
          <w:rFonts w:ascii="Times New Roman" w:hAnsi="Times New Roman" w:eastAsia="宋体"/>
          <w:b/>
          <w:color w:val="5A5A5A"/>
          <w:sz w:val="17"/>
        </w:rPr>
        <w:t xml:space="preserve">22.4 </w:t>
      </w:r>
      <w:r>
        <w:rPr>
          <w:rFonts w:ascii="Times New Roman" w:hAnsi="Times New Roman" w:eastAsia="宋体"/>
          <w:color w:val="5A5A5A"/>
          <w:sz w:val="17"/>
        </w:rPr>
        <w:t>To the maximum extent permitted by law, Party B shall not be liable for any indirect, incidental, special, punitive, consequential damages, lost profits, lost revenue, loss of goodwill, business interruption, platform account loss, lost opportunity, data loss or third-party penalties, even if Party B was advised of the possibility of such damages.</w:t>
      </w:r>
    </w:p>
    <w:p w14:paraId="25E45D67">
      <w:pPr>
        <w:spacing w:before="0" w:after="40" w:line="259" w:lineRule="auto"/>
        <w:rPr>
          <w:rFonts w:ascii="Times New Roman" w:hAnsi="Times New Roman" w:eastAsia="宋体"/>
        </w:rPr>
      </w:pPr>
      <w:r>
        <w:rPr>
          <w:rFonts w:ascii="Times New Roman" w:hAnsi="Times New Roman" w:eastAsia="宋体"/>
          <w:b/>
          <w:sz w:val="19"/>
        </w:rPr>
        <w:t xml:space="preserve">22.5 </w:t>
      </w:r>
      <w:r>
        <w:rPr>
          <w:rFonts w:ascii="Times New Roman" w:hAnsi="Times New Roman" w:eastAsia="宋体"/>
          <w:sz w:val="19"/>
        </w:rPr>
        <w:t>任何针对乙方的索赔必须在索赔事由发生后【6】个月内提出；逾期未提出的，甲方放弃该索赔，但法律禁止缩短时效的除外。</w:t>
      </w:r>
    </w:p>
    <w:p w14:paraId="03C7D7A8">
      <w:pPr>
        <w:spacing w:before="0" w:after="100" w:line="259" w:lineRule="auto"/>
        <w:rPr>
          <w:rFonts w:ascii="Times New Roman" w:hAnsi="Times New Roman" w:eastAsia="宋体"/>
        </w:rPr>
      </w:pPr>
      <w:r>
        <w:rPr>
          <w:rFonts w:ascii="Times New Roman" w:hAnsi="Times New Roman" w:eastAsia="宋体"/>
          <w:b/>
          <w:color w:val="5A5A5A"/>
          <w:sz w:val="17"/>
        </w:rPr>
        <w:t xml:space="preserve">22.5 </w:t>
      </w:r>
      <w:r>
        <w:rPr>
          <w:rFonts w:ascii="Times New Roman" w:hAnsi="Times New Roman" w:eastAsia="宋体"/>
          <w:color w:val="5A5A5A"/>
          <w:sz w:val="17"/>
        </w:rPr>
        <w:t>Any claim against Party B must be brought within 【6】 months after the event giving rise to the claim; otherwise, Party A waives the claim, except where shortening the limitation period is prohibited by law.</w:t>
      </w:r>
    </w:p>
    <w:p w14:paraId="4150AF03">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第二十三条 通知、电子签名与证据效力</w:t>
      </w:r>
      <w:r>
        <w:rPr>
          <w:rFonts w:ascii="Times New Roman" w:hAnsi="Times New Roman" w:eastAsia="宋体"/>
          <w:b/>
          <w:color w:val="1F4E79"/>
          <w:sz w:val="30"/>
        </w:rPr>
        <w:br w:type="textWrapping"/>
      </w:r>
      <w:r>
        <w:rPr>
          <w:rFonts w:ascii="Times New Roman" w:hAnsi="Times New Roman" w:eastAsia="宋体"/>
          <w:b/>
          <w:color w:val="5B5B5B"/>
          <w:sz w:val="22"/>
        </w:rPr>
        <w:t>Article 23 Notices, E-Signatures and Evidence</w:t>
      </w:r>
    </w:p>
    <w:p w14:paraId="7F2BFAA0">
      <w:pPr>
        <w:spacing w:before="0" w:after="40" w:line="259" w:lineRule="auto"/>
        <w:rPr>
          <w:rFonts w:ascii="Times New Roman" w:hAnsi="Times New Roman" w:eastAsia="宋体"/>
        </w:rPr>
      </w:pPr>
      <w:r>
        <w:rPr>
          <w:rFonts w:ascii="Times New Roman" w:hAnsi="Times New Roman" w:eastAsia="宋体"/>
          <w:b/>
          <w:sz w:val="19"/>
        </w:rPr>
        <w:t xml:space="preserve">23.1 </w:t>
      </w:r>
      <w:r>
        <w:rPr>
          <w:rFonts w:ascii="Times New Roman" w:hAnsi="Times New Roman" w:eastAsia="宋体"/>
          <w:sz w:val="19"/>
        </w:rPr>
        <w:t>双方确认以下邮箱为有效通知邮箱：甲方：【__________】；乙方：【__________】。任何通知、账单、报价、确认、扫描件、服务记录或文件发送至上述邮箱即视为有效送达。</w:t>
      </w:r>
    </w:p>
    <w:p w14:paraId="1CF8CD0F">
      <w:pPr>
        <w:spacing w:before="0" w:after="100" w:line="259" w:lineRule="auto"/>
        <w:rPr>
          <w:rFonts w:ascii="Times New Roman" w:hAnsi="Times New Roman" w:eastAsia="宋体"/>
        </w:rPr>
      </w:pPr>
      <w:r>
        <w:rPr>
          <w:rFonts w:ascii="Times New Roman" w:hAnsi="Times New Roman" w:eastAsia="宋体"/>
          <w:b/>
          <w:color w:val="5A5A5A"/>
          <w:sz w:val="17"/>
        </w:rPr>
        <w:t xml:space="preserve">23.1 </w:t>
      </w:r>
      <w:r>
        <w:rPr>
          <w:rFonts w:ascii="Times New Roman" w:hAnsi="Times New Roman" w:eastAsia="宋体"/>
          <w:color w:val="5A5A5A"/>
          <w:sz w:val="17"/>
        </w:rPr>
        <w:t>The Parties confirm the following emails as valid notice emails: Party A: 【__________】; Party B: 【__________】. Any notice, invoice, quote, confirmation, scanned copy, service record or document sent to such emails is deemed validly delivered.</w:t>
      </w:r>
    </w:p>
    <w:p w14:paraId="1D6F0B75">
      <w:pPr>
        <w:spacing w:before="0" w:after="40" w:line="259" w:lineRule="auto"/>
        <w:rPr>
          <w:rFonts w:ascii="Times New Roman" w:hAnsi="Times New Roman" w:eastAsia="宋体"/>
        </w:rPr>
      </w:pPr>
      <w:r>
        <w:rPr>
          <w:rFonts w:ascii="Times New Roman" w:hAnsi="Times New Roman" w:eastAsia="宋体"/>
          <w:b/>
          <w:sz w:val="19"/>
        </w:rPr>
        <w:t xml:space="preserve">23.2 </w:t>
      </w:r>
      <w:r>
        <w:rPr>
          <w:rFonts w:ascii="Times New Roman" w:hAnsi="Times New Roman" w:eastAsia="宋体"/>
          <w:sz w:val="19"/>
        </w:rPr>
        <w:t>通过电子邮件、DocuSign、Adobe Sign、PDF 签署、扫描件、微信/短信确认或其他可验证电子方式确认的文件，具有与纸质签署同等效力，法律另有强制规定除外。</w:t>
      </w:r>
    </w:p>
    <w:p w14:paraId="32BB33F4">
      <w:pPr>
        <w:spacing w:before="0" w:after="100" w:line="259" w:lineRule="auto"/>
        <w:rPr>
          <w:rFonts w:ascii="Times New Roman" w:hAnsi="Times New Roman" w:eastAsia="宋体"/>
        </w:rPr>
      </w:pPr>
      <w:r>
        <w:rPr>
          <w:rFonts w:ascii="Times New Roman" w:hAnsi="Times New Roman" w:eastAsia="宋体"/>
          <w:b/>
          <w:color w:val="5A5A5A"/>
          <w:sz w:val="17"/>
        </w:rPr>
        <w:t xml:space="preserve">23.2 </w:t>
      </w:r>
      <w:r>
        <w:rPr>
          <w:rFonts w:ascii="Times New Roman" w:hAnsi="Times New Roman" w:eastAsia="宋体"/>
          <w:color w:val="5A5A5A"/>
          <w:sz w:val="17"/>
        </w:rPr>
        <w:t>Documents confirmed by email, DocuSign, Adobe Sign, PDF signature, scanned copy, WeChat/SMS confirmation or other verifiable electronic method have the same effect as hard-copy signatures unless mandatory law requires otherwise.</w:t>
      </w:r>
    </w:p>
    <w:p w14:paraId="65C52AD7">
      <w:pPr>
        <w:spacing w:before="0" w:after="40" w:line="259" w:lineRule="auto"/>
        <w:rPr>
          <w:rFonts w:ascii="Times New Roman" w:hAnsi="Times New Roman" w:eastAsia="宋体"/>
        </w:rPr>
      </w:pPr>
      <w:r>
        <w:rPr>
          <w:rFonts w:ascii="Times New Roman" w:hAnsi="Times New Roman" w:eastAsia="宋体"/>
          <w:b/>
          <w:sz w:val="19"/>
        </w:rPr>
        <w:t xml:space="preserve">23.3 </w:t>
      </w:r>
      <w:r>
        <w:rPr>
          <w:rFonts w:ascii="Times New Roman" w:hAnsi="Times New Roman" w:eastAsia="宋体"/>
          <w:sz w:val="19"/>
        </w:rPr>
        <w:t>双方往来邮件、聊天记录、付款凭证、报价单、服务订单、照片、视频、房源推荐记录、看房记录、通话记录和扫描记录，均可作为合同履行及争议解决证据。</w:t>
      </w:r>
    </w:p>
    <w:p w14:paraId="5894019F">
      <w:pPr>
        <w:spacing w:before="0" w:after="100" w:line="259" w:lineRule="auto"/>
        <w:rPr>
          <w:rFonts w:ascii="Times New Roman" w:hAnsi="Times New Roman" w:eastAsia="宋体"/>
        </w:rPr>
      </w:pPr>
      <w:r>
        <w:rPr>
          <w:rFonts w:ascii="Times New Roman" w:hAnsi="Times New Roman" w:eastAsia="宋体"/>
          <w:b/>
          <w:color w:val="5A5A5A"/>
          <w:sz w:val="17"/>
        </w:rPr>
        <w:t xml:space="preserve">23.3 </w:t>
      </w:r>
      <w:r>
        <w:rPr>
          <w:rFonts w:ascii="Times New Roman" w:hAnsi="Times New Roman" w:eastAsia="宋体"/>
          <w:color w:val="5A5A5A"/>
          <w:sz w:val="17"/>
        </w:rPr>
        <w:t>Emails, chat records, payment confirmations, quotes, Order Forms, photos, videos, Property Referral Logs, tour records, call logs and scanning logs may serve as evidence of contract performance and dispute resolution.</w:t>
      </w:r>
    </w:p>
    <w:p w14:paraId="787EF561">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第二十四条 适用法律与争议解决</w:t>
      </w:r>
      <w:r>
        <w:rPr>
          <w:rFonts w:ascii="Times New Roman" w:hAnsi="Times New Roman" w:eastAsia="宋体"/>
          <w:b/>
          <w:color w:val="1F4E79"/>
          <w:sz w:val="30"/>
        </w:rPr>
        <w:br w:type="textWrapping"/>
      </w:r>
      <w:r>
        <w:rPr>
          <w:rFonts w:ascii="Times New Roman" w:hAnsi="Times New Roman" w:eastAsia="宋体"/>
          <w:b/>
          <w:color w:val="5B5B5B"/>
          <w:sz w:val="22"/>
        </w:rPr>
        <w:t>Article 24 Governing Law and Dispute Resolution</w:t>
      </w:r>
      <w:r>
        <w:rPr>
          <w:rFonts w:ascii="Times New Roman" w:hAnsi="Times New Roman" w:eastAsia="宋体"/>
          <w:b/>
          <w:color w:val="5B5B5B"/>
          <w:sz w:val="22"/>
        </w:rPr>
        <w:br w:type="textWrapping"/>
      </w:r>
    </w:p>
    <w:p w14:paraId="73EED96F">
      <w:pPr>
        <w:spacing w:before="0" w:after="40" w:line="259" w:lineRule="auto"/>
        <w:rPr>
          <w:rFonts w:ascii="Times New Roman" w:hAnsi="Times New Roman" w:eastAsia="宋体"/>
        </w:rPr>
      </w:pPr>
      <w:r>
        <w:rPr>
          <w:rFonts w:ascii="Times New Roman" w:hAnsi="Times New Roman" w:eastAsia="宋体"/>
          <w:b/>
          <w:sz w:val="19"/>
        </w:rPr>
        <w:t xml:space="preserve">24.1 </w:t>
      </w:r>
      <w:r>
        <w:rPr>
          <w:rFonts w:ascii="Times New Roman" w:hAnsi="Times New Roman" w:eastAsia="宋体"/>
          <w:sz w:val="19"/>
        </w:rPr>
        <w:t>本协议适用美国加利福尼亚州法律，不适用其法律冲突规则。</w:t>
      </w:r>
    </w:p>
    <w:p w14:paraId="06C7B6E5">
      <w:pPr>
        <w:spacing w:before="0" w:after="100" w:line="259" w:lineRule="auto"/>
        <w:rPr>
          <w:rFonts w:ascii="Times New Roman" w:hAnsi="Times New Roman" w:eastAsia="宋体"/>
        </w:rPr>
      </w:pPr>
      <w:r>
        <w:rPr>
          <w:rFonts w:ascii="Times New Roman" w:hAnsi="Times New Roman" w:eastAsia="宋体"/>
          <w:b/>
          <w:color w:val="5A5A5A"/>
          <w:sz w:val="17"/>
        </w:rPr>
        <w:t xml:space="preserve">24.1 </w:t>
      </w:r>
      <w:r>
        <w:rPr>
          <w:rFonts w:ascii="Times New Roman" w:hAnsi="Times New Roman" w:eastAsia="宋体"/>
          <w:color w:val="5A5A5A"/>
          <w:sz w:val="17"/>
        </w:rPr>
        <w:t>This Agreement is governed by the laws of the State of California, United States, without regard to conflict-of-law rules.</w:t>
      </w:r>
    </w:p>
    <w:p w14:paraId="58B5247A">
      <w:pPr>
        <w:spacing w:before="0" w:after="40" w:line="259" w:lineRule="auto"/>
        <w:rPr>
          <w:rFonts w:ascii="Times New Roman" w:hAnsi="Times New Roman" w:eastAsia="宋体"/>
        </w:rPr>
      </w:pPr>
      <w:r>
        <w:rPr>
          <w:rFonts w:ascii="Times New Roman" w:hAnsi="Times New Roman" w:eastAsia="宋体"/>
          <w:b/>
          <w:sz w:val="19"/>
        </w:rPr>
        <w:t xml:space="preserve">24.2 </w:t>
      </w:r>
      <w:r>
        <w:rPr>
          <w:rFonts w:ascii="Times New Roman" w:hAnsi="Times New Roman" w:eastAsia="宋体"/>
          <w:sz w:val="19"/>
        </w:rPr>
        <w:t>因本协议或服务订单引起或相关的任何争议，双方应先友好协商。协商不成的，任何一方可向乙方主要营业地所在县有管辖权的州或联邦法院提起诉讼；除非服务订单另有约定，当前约定为【Alameda County, California】。</w:t>
      </w:r>
    </w:p>
    <w:p w14:paraId="72F48C62">
      <w:pPr>
        <w:spacing w:before="0" w:after="100" w:line="259" w:lineRule="auto"/>
        <w:rPr>
          <w:rFonts w:ascii="Times New Roman" w:hAnsi="Times New Roman" w:eastAsia="宋体"/>
        </w:rPr>
      </w:pPr>
      <w:r>
        <w:rPr>
          <w:rFonts w:ascii="Times New Roman" w:hAnsi="Times New Roman" w:eastAsia="宋体"/>
          <w:b/>
          <w:color w:val="5A5A5A"/>
          <w:sz w:val="17"/>
        </w:rPr>
        <w:t xml:space="preserve">24.2 </w:t>
      </w:r>
      <w:r>
        <w:rPr>
          <w:rFonts w:ascii="Times New Roman" w:hAnsi="Times New Roman" w:eastAsia="宋体"/>
          <w:color w:val="5A5A5A"/>
          <w:sz w:val="17"/>
        </w:rPr>
        <w:t>Any dispute arising out of or relating to this Agreement or any Order Form shall first be addressed through friendly negotiation. If unresolved, either Party may bring an action in the state or federal courts with jurisdiction in the county where Party B's principal place of business is located; unless otherwise stated in the Order Form, the current venue is 【Alameda County, California】.</w:t>
      </w:r>
    </w:p>
    <w:p w14:paraId="3F4DAAD4">
      <w:pPr>
        <w:spacing w:before="0" w:after="40" w:line="259" w:lineRule="auto"/>
        <w:rPr>
          <w:rFonts w:ascii="Times New Roman" w:hAnsi="Times New Roman" w:eastAsia="宋体"/>
        </w:rPr>
      </w:pPr>
      <w:r>
        <w:rPr>
          <w:rFonts w:ascii="Times New Roman" w:hAnsi="Times New Roman" w:eastAsia="宋体"/>
          <w:b/>
          <w:sz w:val="19"/>
        </w:rPr>
        <w:t xml:space="preserve">24.3 </w:t>
      </w:r>
      <w:r>
        <w:rPr>
          <w:rFonts w:ascii="Times New Roman" w:hAnsi="Times New Roman" w:eastAsia="宋体"/>
          <w:sz w:val="19"/>
        </w:rPr>
        <w:t>甲方同意上述法院对其具有个人管辖权，并放弃以地点不便、管辖不适当或类似理由提出异议的权利。</w:t>
      </w:r>
    </w:p>
    <w:p w14:paraId="7DC53A38">
      <w:pPr>
        <w:spacing w:before="0" w:after="100" w:line="259" w:lineRule="auto"/>
        <w:rPr>
          <w:rFonts w:ascii="Times New Roman" w:hAnsi="Times New Roman" w:eastAsia="宋体"/>
        </w:rPr>
      </w:pPr>
      <w:r>
        <w:rPr>
          <w:rFonts w:ascii="Times New Roman" w:hAnsi="Times New Roman" w:eastAsia="宋体"/>
          <w:b/>
          <w:color w:val="5A5A5A"/>
          <w:sz w:val="17"/>
        </w:rPr>
        <w:t xml:space="preserve">24.3 </w:t>
      </w:r>
      <w:r>
        <w:rPr>
          <w:rFonts w:ascii="Times New Roman" w:hAnsi="Times New Roman" w:eastAsia="宋体"/>
          <w:color w:val="5A5A5A"/>
          <w:sz w:val="17"/>
        </w:rPr>
        <w:t>Party A consents to personal jurisdiction in such courts and waives objections based on inconvenient forum, improper venue or similar grounds.</w:t>
      </w:r>
    </w:p>
    <w:p w14:paraId="3773898A">
      <w:pPr>
        <w:spacing w:before="0" w:after="40" w:line="259" w:lineRule="auto"/>
        <w:rPr>
          <w:rFonts w:ascii="Times New Roman" w:hAnsi="Times New Roman" w:eastAsia="宋体"/>
        </w:rPr>
      </w:pPr>
      <w:r>
        <w:rPr>
          <w:rFonts w:ascii="Times New Roman" w:hAnsi="Times New Roman" w:eastAsia="宋体"/>
          <w:b/>
          <w:sz w:val="19"/>
        </w:rPr>
        <w:t xml:space="preserve">24.4 </w:t>
      </w:r>
      <w:r>
        <w:rPr>
          <w:rFonts w:ascii="Times New Roman" w:hAnsi="Times New Roman" w:eastAsia="宋体"/>
          <w:sz w:val="19"/>
        </w:rPr>
        <w:t>胜诉方有权从败诉方获得合理律师费、诉讼费、仲裁费、调查费、催收费和其他合理争议解决费用，除非法院另有裁定。</w:t>
      </w:r>
    </w:p>
    <w:p w14:paraId="1D18225C">
      <w:pPr>
        <w:spacing w:before="0" w:after="100" w:line="259" w:lineRule="auto"/>
        <w:rPr>
          <w:rFonts w:ascii="Times New Roman" w:hAnsi="Times New Roman" w:eastAsia="宋体"/>
        </w:rPr>
      </w:pPr>
      <w:r>
        <w:rPr>
          <w:rFonts w:ascii="Times New Roman" w:hAnsi="Times New Roman" w:eastAsia="宋体"/>
          <w:b/>
          <w:color w:val="5A5A5A"/>
          <w:sz w:val="17"/>
        </w:rPr>
        <w:t xml:space="preserve">24.4 </w:t>
      </w:r>
      <w:r>
        <w:rPr>
          <w:rFonts w:ascii="Times New Roman" w:hAnsi="Times New Roman" w:eastAsia="宋体"/>
          <w:color w:val="5A5A5A"/>
          <w:sz w:val="17"/>
        </w:rPr>
        <w:t>The prevailing party is entitled to recover reasonable attorneys' fees, litigation costs, arbitration costs, investigation costs, collection costs and other reasonable dispute-resolution expenses from the non-prevailing party, unless otherwise ordered by the court.</w:t>
      </w:r>
    </w:p>
    <w:p w14:paraId="19CA9D7B">
      <w:pPr>
        <w:spacing w:before="0" w:after="40" w:line="259" w:lineRule="auto"/>
        <w:rPr>
          <w:rFonts w:ascii="Times New Roman" w:hAnsi="Times New Roman" w:eastAsia="宋体"/>
        </w:rPr>
      </w:pPr>
      <w:r>
        <w:rPr>
          <w:rFonts w:ascii="Times New Roman" w:hAnsi="Times New Roman" w:eastAsia="宋体"/>
          <w:b/>
          <w:sz w:val="19"/>
        </w:rPr>
        <w:t xml:space="preserve">24.5 </w:t>
      </w:r>
      <w:r>
        <w:rPr>
          <w:rFonts w:ascii="Times New Roman" w:hAnsi="Times New Roman" w:eastAsia="宋体"/>
          <w:sz w:val="19"/>
        </w:rPr>
        <w:t>乙方可为追讨欠款、保护保密信息、知识产权、防绕单或防止声誉损害，向有管辖权法院申请临时禁令、保全、禁制令或其他衡平救济。</w:t>
      </w:r>
    </w:p>
    <w:p w14:paraId="493104D9">
      <w:pPr>
        <w:spacing w:before="0" w:after="100" w:line="259" w:lineRule="auto"/>
        <w:rPr>
          <w:rFonts w:ascii="Times New Roman" w:hAnsi="Times New Roman" w:eastAsia="宋体"/>
        </w:rPr>
      </w:pPr>
      <w:r>
        <w:rPr>
          <w:rFonts w:ascii="Times New Roman" w:hAnsi="Times New Roman" w:eastAsia="宋体"/>
          <w:b/>
          <w:color w:val="5A5A5A"/>
          <w:sz w:val="17"/>
        </w:rPr>
        <w:t xml:space="preserve">24.5 </w:t>
      </w:r>
      <w:r>
        <w:rPr>
          <w:rFonts w:ascii="Times New Roman" w:hAnsi="Times New Roman" w:eastAsia="宋体"/>
          <w:color w:val="5A5A5A"/>
          <w:sz w:val="17"/>
        </w:rPr>
        <w:t>Party B may seek temporary restraining orders, attachments, injunctions or other equitable relief from any court of competent jurisdiction to collect unpaid amounts, protect confidential information, intellectual property, anti-circumvention rights or prevent reputational harm.</w:t>
      </w:r>
    </w:p>
    <w:p w14:paraId="32234E66">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第二十五条 其他条款</w:t>
      </w:r>
      <w:r>
        <w:rPr>
          <w:rFonts w:ascii="Times New Roman" w:hAnsi="Times New Roman" w:eastAsia="宋体"/>
          <w:b/>
          <w:color w:val="1F4E79"/>
          <w:sz w:val="30"/>
        </w:rPr>
        <w:br w:type="textWrapping"/>
      </w:r>
      <w:r>
        <w:rPr>
          <w:rFonts w:ascii="Times New Roman" w:hAnsi="Times New Roman" w:eastAsia="宋体"/>
          <w:b/>
          <w:color w:val="5B5B5B"/>
          <w:sz w:val="22"/>
        </w:rPr>
        <w:t>Article 25 Miscellaneous</w:t>
      </w:r>
      <w:r>
        <w:rPr>
          <w:rFonts w:ascii="Times New Roman" w:hAnsi="Times New Roman" w:eastAsia="宋体"/>
          <w:b/>
          <w:color w:val="5B5B5B"/>
          <w:sz w:val="22"/>
        </w:rPr>
        <w:br w:type="textWrapping"/>
      </w:r>
    </w:p>
    <w:p w14:paraId="62CE805B">
      <w:pPr>
        <w:spacing w:before="0" w:after="40" w:line="259" w:lineRule="auto"/>
        <w:rPr>
          <w:rFonts w:ascii="Times New Roman" w:hAnsi="Times New Roman" w:eastAsia="宋体"/>
        </w:rPr>
      </w:pPr>
      <w:r>
        <w:rPr>
          <w:rFonts w:ascii="Times New Roman" w:hAnsi="Times New Roman" w:eastAsia="宋体"/>
          <w:b/>
          <w:sz w:val="19"/>
        </w:rPr>
        <w:t xml:space="preserve">25.1 </w:t>
      </w:r>
      <w:r>
        <w:rPr>
          <w:rFonts w:ascii="Times New Roman" w:hAnsi="Times New Roman" w:eastAsia="宋体"/>
          <w:sz w:val="19"/>
        </w:rPr>
        <w:t>完整协议：本协议、服务订单及附件构成双方关于服务事项的完整协议，取代此前所有口头或书面沟通，但已发生的付款义务、防绕单义务和保密义务不受影响。</w:t>
      </w:r>
    </w:p>
    <w:p w14:paraId="4CB36C26">
      <w:pPr>
        <w:spacing w:before="0" w:after="100" w:line="259" w:lineRule="auto"/>
        <w:rPr>
          <w:rFonts w:ascii="Times New Roman" w:hAnsi="Times New Roman" w:eastAsia="宋体"/>
        </w:rPr>
      </w:pPr>
      <w:r>
        <w:rPr>
          <w:rFonts w:ascii="Times New Roman" w:hAnsi="Times New Roman" w:eastAsia="宋体"/>
          <w:b/>
          <w:color w:val="5A5A5A"/>
          <w:sz w:val="17"/>
        </w:rPr>
        <w:t xml:space="preserve">25.1 </w:t>
      </w:r>
      <w:r>
        <w:rPr>
          <w:rFonts w:ascii="Times New Roman" w:hAnsi="Times New Roman" w:eastAsia="宋体"/>
          <w:color w:val="5A5A5A"/>
          <w:sz w:val="17"/>
        </w:rPr>
        <w:t>Entire agreement: This Agreement, Order Forms and attachments constitute the entire agreement regarding the services and supersede prior oral or written communications, without affecting accrued payment obligations, anti-circumvention obligations or confidentiality obligations.</w:t>
      </w:r>
    </w:p>
    <w:p w14:paraId="30B65F8C">
      <w:pPr>
        <w:spacing w:before="0" w:after="40" w:line="259" w:lineRule="auto"/>
        <w:rPr>
          <w:rFonts w:ascii="Times New Roman" w:hAnsi="Times New Roman" w:eastAsia="宋体"/>
        </w:rPr>
      </w:pPr>
      <w:r>
        <w:rPr>
          <w:rFonts w:ascii="Times New Roman" w:hAnsi="Times New Roman" w:eastAsia="宋体"/>
          <w:b/>
          <w:sz w:val="19"/>
        </w:rPr>
        <w:t xml:space="preserve">25.2 </w:t>
      </w:r>
      <w:r>
        <w:rPr>
          <w:rFonts w:ascii="Times New Roman" w:hAnsi="Times New Roman" w:eastAsia="宋体"/>
          <w:sz w:val="19"/>
        </w:rPr>
        <w:t>修改：本协议任何修改、豁免或补充均应以书面形式经双方确认。乙方未立即行使权利不构成放弃。</w:t>
      </w:r>
    </w:p>
    <w:p w14:paraId="03AB6E28">
      <w:pPr>
        <w:spacing w:before="0" w:after="100" w:line="259" w:lineRule="auto"/>
        <w:rPr>
          <w:rFonts w:ascii="Times New Roman" w:hAnsi="Times New Roman" w:eastAsia="宋体"/>
        </w:rPr>
      </w:pPr>
      <w:r>
        <w:rPr>
          <w:rFonts w:ascii="Times New Roman" w:hAnsi="Times New Roman" w:eastAsia="宋体"/>
          <w:b/>
          <w:color w:val="5A5A5A"/>
          <w:sz w:val="17"/>
        </w:rPr>
        <w:t xml:space="preserve">25.2 </w:t>
      </w:r>
      <w:r>
        <w:rPr>
          <w:rFonts w:ascii="Times New Roman" w:hAnsi="Times New Roman" w:eastAsia="宋体"/>
          <w:color w:val="5A5A5A"/>
          <w:sz w:val="17"/>
        </w:rPr>
        <w:t>Amendments: Any modification, waiver or supplement must be confirmed in writing by both Parties. Party B's failure to immediately exercise a right is not a waiver.</w:t>
      </w:r>
    </w:p>
    <w:p w14:paraId="02FCB299">
      <w:pPr>
        <w:spacing w:before="0" w:after="40" w:line="259" w:lineRule="auto"/>
        <w:rPr>
          <w:rFonts w:ascii="Times New Roman" w:hAnsi="Times New Roman" w:eastAsia="宋体"/>
        </w:rPr>
      </w:pPr>
      <w:r>
        <w:rPr>
          <w:rFonts w:ascii="Times New Roman" w:hAnsi="Times New Roman" w:eastAsia="宋体"/>
          <w:b/>
          <w:sz w:val="19"/>
        </w:rPr>
        <w:t xml:space="preserve">25.3 </w:t>
      </w:r>
      <w:r>
        <w:rPr>
          <w:rFonts w:ascii="Times New Roman" w:hAnsi="Times New Roman" w:eastAsia="宋体"/>
          <w:sz w:val="19"/>
        </w:rPr>
        <w:t>可分割性：如本协议任何条款被认定无效、违法或不可执行，不影响其他条款效力；该条款应在法律允许范围内被解释为最接近原商业目的的有效条款。</w:t>
      </w:r>
    </w:p>
    <w:p w14:paraId="261B796B">
      <w:pPr>
        <w:spacing w:before="0" w:after="100" w:line="259" w:lineRule="auto"/>
        <w:rPr>
          <w:rFonts w:ascii="Times New Roman" w:hAnsi="Times New Roman" w:eastAsia="宋体"/>
        </w:rPr>
      </w:pPr>
      <w:r>
        <w:rPr>
          <w:rFonts w:ascii="Times New Roman" w:hAnsi="Times New Roman" w:eastAsia="宋体"/>
          <w:b/>
          <w:color w:val="5A5A5A"/>
          <w:sz w:val="17"/>
        </w:rPr>
        <w:t xml:space="preserve">25.3 </w:t>
      </w:r>
      <w:r>
        <w:rPr>
          <w:rFonts w:ascii="Times New Roman" w:hAnsi="Times New Roman" w:eastAsia="宋体"/>
          <w:color w:val="5A5A5A"/>
          <w:sz w:val="17"/>
        </w:rPr>
        <w:t>Severability: If any provision is held invalid, unlawful or unenforceable, the remaining provisions remain effective, and such provision shall be interpreted to the maximum extent permitted to achieve the original commercial purpose.</w:t>
      </w:r>
    </w:p>
    <w:p w14:paraId="5F0A70A3">
      <w:pPr>
        <w:spacing w:before="0" w:after="40" w:line="259" w:lineRule="auto"/>
        <w:rPr>
          <w:rFonts w:ascii="Times New Roman" w:hAnsi="Times New Roman" w:eastAsia="宋体"/>
        </w:rPr>
      </w:pPr>
      <w:r>
        <w:rPr>
          <w:rFonts w:ascii="Times New Roman" w:hAnsi="Times New Roman" w:eastAsia="宋体"/>
          <w:b/>
          <w:sz w:val="19"/>
        </w:rPr>
        <w:t xml:space="preserve">25.4 </w:t>
      </w:r>
      <w:r>
        <w:rPr>
          <w:rFonts w:ascii="Times New Roman" w:hAnsi="Times New Roman" w:eastAsia="宋体"/>
          <w:sz w:val="19"/>
        </w:rPr>
        <w:t>转让：未经乙方书面同意，甲方不得转让本协议或服务订单项下权利义务。乙方可在不实质减少甲方已购买服务的前提下，将服务交由关联方、承包商或合作方履行。</w:t>
      </w:r>
    </w:p>
    <w:p w14:paraId="5028E3E5">
      <w:pPr>
        <w:spacing w:before="0" w:after="100" w:line="259" w:lineRule="auto"/>
        <w:rPr>
          <w:rFonts w:ascii="Times New Roman" w:hAnsi="Times New Roman" w:eastAsia="宋体"/>
        </w:rPr>
      </w:pPr>
      <w:r>
        <w:rPr>
          <w:rFonts w:ascii="Times New Roman" w:hAnsi="Times New Roman" w:eastAsia="宋体"/>
          <w:b/>
          <w:color w:val="5A5A5A"/>
          <w:sz w:val="17"/>
        </w:rPr>
        <w:t xml:space="preserve">25.4 </w:t>
      </w:r>
      <w:r>
        <w:rPr>
          <w:rFonts w:ascii="Times New Roman" w:hAnsi="Times New Roman" w:eastAsia="宋体"/>
          <w:color w:val="5A5A5A"/>
          <w:sz w:val="17"/>
        </w:rPr>
        <w:t>Assignment: Party A may not assign rights or obligations under this Agreement or any Order Form without Party B's written consent. Party B may use affiliates, contractors or partners to perform services without materially reducing the purchased services.</w:t>
      </w:r>
    </w:p>
    <w:p w14:paraId="7EE16EF7">
      <w:pPr>
        <w:spacing w:before="0" w:after="40" w:line="259" w:lineRule="auto"/>
        <w:rPr>
          <w:rFonts w:ascii="Times New Roman" w:hAnsi="Times New Roman" w:eastAsia="宋体"/>
        </w:rPr>
      </w:pPr>
      <w:r>
        <w:rPr>
          <w:rFonts w:ascii="Times New Roman" w:hAnsi="Times New Roman" w:eastAsia="宋体"/>
          <w:b/>
          <w:sz w:val="19"/>
        </w:rPr>
        <w:t xml:space="preserve">25.5 </w:t>
      </w:r>
      <w:r>
        <w:rPr>
          <w:rFonts w:ascii="Times New Roman" w:hAnsi="Times New Roman" w:eastAsia="宋体"/>
          <w:sz w:val="19"/>
        </w:rPr>
        <w:t>不可抗力：因自然灾害、火灾、洪水、疫情、政府行为、罢工、交通中断、通讯/网络故障、系统故障、邮政延迟、第三方延迟或其他超出合理控制的事件导致延误或不能履行的，乙方不承担责任。</w:t>
      </w:r>
    </w:p>
    <w:p w14:paraId="41F50DBE">
      <w:pPr>
        <w:spacing w:before="0" w:after="100" w:line="259" w:lineRule="auto"/>
        <w:rPr>
          <w:rFonts w:ascii="Times New Roman" w:hAnsi="Times New Roman" w:eastAsia="宋体"/>
        </w:rPr>
      </w:pPr>
      <w:r>
        <w:rPr>
          <w:rFonts w:ascii="Times New Roman" w:hAnsi="Times New Roman" w:eastAsia="宋体"/>
          <w:b/>
          <w:color w:val="5A5A5A"/>
          <w:sz w:val="17"/>
        </w:rPr>
        <w:t xml:space="preserve">25.5 </w:t>
      </w:r>
      <w:r>
        <w:rPr>
          <w:rFonts w:ascii="Times New Roman" w:hAnsi="Times New Roman" w:eastAsia="宋体"/>
          <w:color w:val="5A5A5A"/>
          <w:sz w:val="17"/>
        </w:rPr>
        <w:t>Force majeure: Party B is not liable for delay or non-performance caused by natural disasters, fire, flood, epidemic, government action, strikes, transportation interruption, communication/network failures, system failures, postal delays, third-party delays or other events beyond reasonable control.</w:t>
      </w:r>
    </w:p>
    <w:p w14:paraId="0BA6694C">
      <w:pPr>
        <w:spacing w:before="0" w:after="40" w:line="259" w:lineRule="auto"/>
        <w:rPr>
          <w:rFonts w:ascii="Times New Roman" w:hAnsi="Times New Roman" w:eastAsia="宋体"/>
        </w:rPr>
      </w:pPr>
      <w:r>
        <w:rPr>
          <w:rFonts w:ascii="Times New Roman" w:hAnsi="Times New Roman" w:eastAsia="宋体"/>
          <w:b/>
          <w:sz w:val="19"/>
        </w:rPr>
        <w:t xml:space="preserve">25.6 </w:t>
      </w:r>
      <w:r>
        <w:rPr>
          <w:rFonts w:ascii="Times New Roman" w:hAnsi="Times New Roman" w:eastAsia="宋体"/>
          <w:sz w:val="19"/>
        </w:rPr>
        <w:t>语言：本协议为中英文双语版本。除服务订单另有约定外，如中英文不一致，以【英文】版本为准。</w:t>
      </w:r>
    </w:p>
    <w:p w14:paraId="5B952A74">
      <w:pPr>
        <w:spacing w:before="0" w:after="100" w:line="259" w:lineRule="auto"/>
        <w:rPr>
          <w:rFonts w:ascii="Times New Roman" w:hAnsi="Times New Roman" w:eastAsia="宋体"/>
        </w:rPr>
      </w:pPr>
      <w:r>
        <w:rPr>
          <w:rFonts w:ascii="Times New Roman" w:hAnsi="Times New Roman" w:eastAsia="宋体"/>
          <w:b/>
          <w:color w:val="5A5A5A"/>
          <w:sz w:val="17"/>
        </w:rPr>
        <w:t xml:space="preserve">25.6 </w:t>
      </w:r>
      <w:r>
        <w:rPr>
          <w:rFonts w:ascii="Times New Roman" w:hAnsi="Times New Roman" w:eastAsia="宋体"/>
          <w:color w:val="5A5A5A"/>
          <w:sz w:val="17"/>
        </w:rPr>
        <w:t>Language: This Agreement is bilingual in Chinese and English. Unless otherwise stated in an Order Form, if there is any inconsistency between the Chinese and English versions, the 【English】 version controls.</w:t>
      </w:r>
    </w:p>
    <w:p w14:paraId="11E9FA26">
      <w:pPr>
        <w:spacing w:before="0" w:after="40" w:line="259" w:lineRule="auto"/>
        <w:rPr>
          <w:rFonts w:ascii="Times New Roman" w:hAnsi="Times New Roman" w:eastAsia="宋体"/>
        </w:rPr>
      </w:pPr>
      <w:r>
        <w:rPr>
          <w:rFonts w:ascii="Times New Roman" w:hAnsi="Times New Roman" w:eastAsia="宋体"/>
          <w:b/>
          <w:sz w:val="19"/>
        </w:rPr>
        <w:t xml:space="preserve">25.7 </w:t>
      </w:r>
      <w:r>
        <w:rPr>
          <w:rFonts w:ascii="Times New Roman" w:hAnsi="Times New Roman" w:eastAsia="宋体"/>
          <w:sz w:val="19"/>
        </w:rPr>
        <w:t>标题：条款标题仅为阅读便利，不影响条款解释。</w:t>
      </w:r>
    </w:p>
    <w:p w14:paraId="00BD6CDF">
      <w:pPr>
        <w:spacing w:before="0" w:after="100" w:line="259" w:lineRule="auto"/>
        <w:rPr>
          <w:rFonts w:ascii="Times New Roman" w:hAnsi="Times New Roman" w:eastAsia="宋体"/>
        </w:rPr>
      </w:pPr>
      <w:r>
        <w:rPr>
          <w:rFonts w:ascii="Times New Roman" w:hAnsi="Times New Roman" w:eastAsia="宋体"/>
          <w:b/>
          <w:color w:val="5A5A5A"/>
          <w:sz w:val="17"/>
        </w:rPr>
        <w:t xml:space="preserve">25.7 </w:t>
      </w:r>
      <w:r>
        <w:rPr>
          <w:rFonts w:ascii="Times New Roman" w:hAnsi="Times New Roman" w:eastAsia="宋体"/>
          <w:color w:val="5A5A5A"/>
          <w:sz w:val="17"/>
        </w:rPr>
        <w:t>Headings: Headings are for convenience only and do not affect interpretation.</w:t>
      </w:r>
    </w:p>
    <w:p w14:paraId="09FA452D">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签署页</w:t>
      </w:r>
      <w:r>
        <w:rPr>
          <w:rFonts w:ascii="Times New Roman" w:hAnsi="Times New Roman" w:eastAsia="宋体"/>
          <w:b/>
          <w:color w:val="1F4E79"/>
          <w:sz w:val="30"/>
        </w:rPr>
        <w:br w:type="textWrapping"/>
      </w:r>
      <w:r>
        <w:rPr>
          <w:rFonts w:ascii="Times New Roman" w:hAnsi="Times New Roman" w:eastAsia="宋体"/>
          <w:b/>
          <w:color w:val="5B5B5B"/>
          <w:sz w:val="22"/>
        </w:rPr>
        <w:t>Signature Page</w:t>
      </w:r>
    </w:p>
    <w:p w14:paraId="297A5457">
      <w:pPr>
        <w:spacing w:before="0" w:after="80" w:line="259" w:lineRule="auto"/>
        <w:rPr>
          <w:rFonts w:ascii="Times New Roman" w:hAnsi="Times New Roman" w:eastAsia="宋体"/>
        </w:rPr>
      </w:pPr>
      <w:r>
        <w:rPr>
          <w:rFonts w:ascii="Times New Roman" w:hAnsi="Times New Roman" w:eastAsia="宋体"/>
          <w:b w:val="0"/>
          <w:i w:val="0"/>
          <w:sz w:val="19"/>
        </w:rPr>
        <w:t>双方确认已阅读、理解并同意受本协议全部条款约束。</w:t>
      </w:r>
    </w:p>
    <w:p w14:paraId="4F021167">
      <w:pPr>
        <w:spacing w:before="0" w:after="80" w:line="259" w:lineRule="auto"/>
        <w:rPr>
          <w:rFonts w:ascii="Times New Roman" w:hAnsi="Times New Roman" w:eastAsia="宋体"/>
        </w:rPr>
      </w:pPr>
      <w:r>
        <w:rPr>
          <w:rFonts w:ascii="Times New Roman" w:hAnsi="Times New Roman" w:eastAsia="宋体"/>
          <w:b w:val="0"/>
          <w:i w:val="0"/>
          <w:color w:val="5A5A5A"/>
          <w:sz w:val="17"/>
        </w:rPr>
        <w:t>The Parties acknowledge that they have read, understood and agreed to be bound by all terms of this Agreement.</w:t>
      </w:r>
    </w:p>
    <w:p w14:paraId="2E9229A3">
      <w:pPr>
        <w:rPr>
          <w:rFonts w:ascii="Times New Roman" w:hAnsi="Times New Roman" w:eastAsia="宋体"/>
        </w:rPr>
      </w:pPr>
      <w:r>
        <w:rPr>
          <w:rFonts w:ascii="Times New Roman" w:hAnsi="Times New Roman" w:eastAsia="宋体"/>
          <w:b w:val="0"/>
          <w:sz w:val="21"/>
        </w:rPr>
        <w:t>注：如签署人并非法定代表人/公司负责人，甲方应按乙方要求提供有效授权文件。</w:t>
      </w:r>
    </w:p>
    <w:p w14:paraId="5FE3783B">
      <w:pPr>
        <w:rPr>
          <w:rFonts w:ascii="Times New Roman" w:hAnsi="Times New Roman" w:eastAsia="宋体"/>
        </w:rPr>
      </w:pPr>
      <w:r>
        <w:rPr>
          <w:rFonts w:ascii="Times New Roman" w:hAnsi="Times New Roman" w:eastAsia="宋体"/>
          <w:b w:val="0"/>
          <w:sz w:val="21"/>
        </w:rPr>
        <w:t>Note: If the person signing is not the legal representative/company principal, Party A shall provide a valid authorization document upon Party B's request.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0"/>
        <w:gridCol w:w="4600"/>
      </w:tblGrid>
      <w:tr w14:paraId="2BDC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600" w:type="dxa"/>
            <w:shd w:val="clear" w:color="auto" w:fill="auto"/>
            <w:vAlign w:val="top"/>
          </w:tcPr>
          <w:p w14:paraId="1430D8D8">
            <w:pPr>
              <w:spacing w:after="0" w:line="240" w:lineRule="auto"/>
              <w:jc w:val="left"/>
              <w:rPr>
                <w:rFonts w:ascii="Times New Roman" w:hAnsi="Times New Roman" w:eastAsia="宋体"/>
                <w:b/>
                <w:bCs/>
                <w:sz w:val="18"/>
              </w:rPr>
            </w:pPr>
          </w:p>
          <w:p w14:paraId="72D9E72D">
            <w:pPr>
              <w:spacing w:after="0" w:line="240" w:lineRule="auto"/>
              <w:jc w:val="left"/>
              <w:rPr>
                <w:rFonts w:ascii="Times New Roman" w:hAnsi="Times New Roman" w:eastAsia="宋体"/>
                <w:b/>
                <w:bCs/>
                <w:sz w:val="18"/>
              </w:rPr>
            </w:pPr>
            <w:r>
              <w:rPr>
                <w:rFonts w:ascii="Times New Roman" w:hAnsi="Times New Roman" w:eastAsia="宋体"/>
                <w:b/>
                <w:bCs/>
                <w:sz w:val="18"/>
              </w:rPr>
              <w:t>甲方 / Party A</w:t>
            </w:r>
          </w:p>
        </w:tc>
        <w:tc>
          <w:tcPr>
            <w:tcW w:w="4600" w:type="dxa"/>
            <w:shd w:val="clear" w:color="auto" w:fill="auto"/>
            <w:vAlign w:val="top"/>
          </w:tcPr>
          <w:p w14:paraId="28D09A60">
            <w:pPr>
              <w:spacing w:after="0" w:line="240" w:lineRule="auto"/>
              <w:jc w:val="left"/>
              <w:rPr>
                <w:rFonts w:ascii="Times New Roman" w:hAnsi="Times New Roman" w:eastAsia="宋体"/>
                <w:b/>
                <w:bCs/>
                <w:sz w:val="18"/>
              </w:rPr>
            </w:pPr>
          </w:p>
          <w:p w14:paraId="7F3ABF02">
            <w:pPr>
              <w:spacing w:after="0" w:line="240" w:lineRule="auto"/>
              <w:jc w:val="left"/>
              <w:rPr>
                <w:rFonts w:ascii="Times New Roman" w:hAnsi="Times New Roman" w:eastAsia="宋体"/>
                <w:b/>
                <w:bCs/>
                <w:sz w:val="18"/>
              </w:rPr>
            </w:pPr>
            <w:r>
              <w:rPr>
                <w:rFonts w:ascii="Times New Roman" w:hAnsi="Times New Roman" w:eastAsia="宋体"/>
                <w:b/>
                <w:bCs/>
                <w:sz w:val="18"/>
              </w:rPr>
              <w:t>乙方 / Party B</w:t>
            </w:r>
          </w:p>
        </w:tc>
      </w:tr>
      <w:tr w14:paraId="54A9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4600" w:type="dxa"/>
            <w:vAlign w:val="top"/>
          </w:tcPr>
          <w:p w14:paraId="0273089C">
            <w:pPr>
              <w:spacing w:after="0" w:line="600" w:lineRule="auto"/>
              <w:rPr>
                <w:rFonts w:ascii="Times New Roman" w:hAnsi="Times New Roman" w:eastAsia="宋体"/>
                <w:sz w:val="16"/>
              </w:rPr>
            </w:pPr>
          </w:p>
          <w:p w14:paraId="5B713F97">
            <w:pPr>
              <w:spacing w:after="0" w:line="600" w:lineRule="auto"/>
              <w:rPr>
                <w:rFonts w:ascii="Times New Roman" w:hAnsi="Times New Roman" w:eastAsia="宋体"/>
                <w:sz w:val="16"/>
              </w:rPr>
            </w:pPr>
            <w:r>
              <w:rPr>
                <w:rFonts w:ascii="Times New Roman" w:hAnsi="Times New Roman" w:eastAsia="宋体"/>
                <w:sz w:val="16"/>
              </w:rPr>
              <w:t>公司名称：</w:t>
            </w:r>
            <w:r>
              <w:rPr>
                <w:rFonts w:ascii="Times New Roman" w:hAnsi="Times New Roman" w:eastAsia="宋体"/>
                <w:sz w:val="16"/>
              </w:rPr>
              <w:br w:type="textWrapping"/>
            </w:r>
            <w:r>
              <w:rPr>
                <w:rFonts w:ascii="Times New Roman" w:hAnsi="Times New Roman" w:eastAsia="宋体"/>
                <w:sz w:val="16"/>
              </w:rPr>
              <w:t xml:space="preserve">Company Name: </w:t>
            </w:r>
            <w:r>
              <w:rPr>
                <w:rFonts w:ascii="Times New Roman" w:hAnsi="Times New Roman" w:eastAsia="宋体"/>
                <w:sz w:val="16"/>
              </w:rPr>
              <w:br w:type="textWrapping"/>
            </w:r>
            <w:r>
              <w:rPr>
                <w:rFonts w:ascii="Times New Roman" w:hAnsi="Times New Roman" w:eastAsia="宋体"/>
                <w:sz w:val="16"/>
              </w:rPr>
              <w:t>公司法人：</w:t>
            </w:r>
            <w:r>
              <w:rPr>
                <w:rFonts w:ascii="Times New Roman" w:hAnsi="Times New Roman" w:eastAsia="宋体"/>
                <w:sz w:val="16"/>
              </w:rPr>
              <w:br w:type="textWrapping"/>
            </w:r>
            <w:r>
              <w:rPr>
                <w:rFonts w:ascii="Times New Roman" w:hAnsi="Times New Roman" w:eastAsia="宋体"/>
                <w:sz w:val="16"/>
              </w:rPr>
              <w:t xml:space="preserve">Legal Rep/Principal: </w:t>
            </w:r>
            <w:r>
              <w:rPr>
                <w:rFonts w:ascii="Times New Roman" w:hAnsi="Times New Roman" w:eastAsia="宋体"/>
                <w:sz w:val="16"/>
              </w:rPr>
              <w:br w:type="textWrapping"/>
            </w:r>
          </w:p>
          <w:p w14:paraId="5F17D880">
            <w:pPr>
              <w:spacing w:after="0" w:line="600" w:lineRule="auto"/>
              <w:rPr>
                <w:rFonts w:ascii="Times New Roman" w:hAnsi="Times New Roman" w:eastAsia="宋体"/>
                <w:sz w:val="16"/>
              </w:rPr>
            </w:pPr>
            <w:r>
              <w:rPr>
                <w:rFonts w:ascii="Times New Roman" w:hAnsi="Times New Roman" w:eastAsia="宋体"/>
                <w:sz w:val="16"/>
              </w:rPr>
              <w:t>签字人：</w:t>
            </w:r>
            <w:r>
              <w:rPr>
                <w:rFonts w:ascii="Times New Roman" w:hAnsi="Times New Roman" w:eastAsia="宋体"/>
                <w:sz w:val="16"/>
              </w:rPr>
              <w:br w:type="textWrapping"/>
            </w:r>
          </w:p>
          <w:p w14:paraId="6998CD4B">
            <w:pPr>
              <w:spacing w:after="0" w:line="600" w:lineRule="auto"/>
              <w:rPr>
                <w:rFonts w:ascii="Times New Roman" w:hAnsi="Times New Roman" w:eastAsia="宋体"/>
              </w:rPr>
            </w:pPr>
            <w:r>
              <w:rPr>
                <w:rFonts w:ascii="Times New Roman" w:hAnsi="Times New Roman" w:eastAsia="宋体"/>
                <w:sz w:val="16"/>
              </w:rPr>
              <w:t xml:space="preserve">Signatory: </w:t>
            </w:r>
            <w:r>
              <w:rPr>
                <w:rFonts w:ascii="Times New Roman" w:hAnsi="Times New Roman" w:eastAsia="宋体"/>
                <w:sz w:val="16"/>
              </w:rPr>
              <w:br w:type="textWrapping"/>
            </w:r>
            <w:r>
              <w:rPr>
                <w:rFonts w:ascii="Times New Roman" w:hAnsi="Times New Roman" w:eastAsia="宋体"/>
                <w:sz w:val="16"/>
              </w:rPr>
              <w:t xml:space="preserve">职务 / Title: </w:t>
            </w:r>
            <w:r>
              <w:rPr>
                <w:rFonts w:ascii="Times New Roman" w:hAnsi="Times New Roman" w:eastAsia="宋体"/>
                <w:sz w:val="16"/>
              </w:rPr>
              <w:br w:type="textWrapping"/>
            </w:r>
            <w:r>
              <w:rPr>
                <w:rFonts w:ascii="Times New Roman" w:hAnsi="Times New Roman" w:eastAsia="宋体"/>
                <w:sz w:val="16"/>
              </w:rPr>
              <w:t xml:space="preserve">签字/盖章 / Signature/Seal: </w:t>
            </w:r>
            <w:r>
              <w:rPr>
                <w:rFonts w:ascii="Times New Roman" w:hAnsi="Times New Roman" w:eastAsia="宋体"/>
                <w:sz w:val="16"/>
              </w:rPr>
              <w:br w:type="textWrapping"/>
            </w:r>
            <w:r>
              <w:rPr>
                <w:rFonts w:ascii="Times New Roman" w:hAnsi="Times New Roman" w:eastAsia="宋体"/>
                <w:sz w:val="16"/>
              </w:rPr>
              <w:t xml:space="preserve">日期 / Date: </w:t>
            </w:r>
          </w:p>
        </w:tc>
        <w:tc>
          <w:tcPr>
            <w:tcW w:w="4600" w:type="dxa"/>
            <w:vAlign w:val="top"/>
          </w:tcPr>
          <w:p w14:paraId="52F2BA73">
            <w:pPr>
              <w:spacing w:after="0" w:line="600" w:lineRule="auto"/>
              <w:rPr>
                <w:rFonts w:ascii="Times New Roman" w:hAnsi="Times New Roman" w:eastAsia="宋体"/>
                <w:sz w:val="16"/>
              </w:rPr>
            </w:pPr>
          </w:p>
          <w:p w14:paraId="54DA463D">
            <w:pPr>
              <w:spacing w:after="0" w:line="600" w:lineRule="auto"/>
              <w:rPr>
                <w:rFonts w:ascii="Times New Roman" w:hAnsi="Times New Roman" w:eastAsia="宋体"/>
                <w:sz w:val="16"/>
              </w:rPr>
            </w:pPr>
            <w:r>
              <w:rPr>
                <w:rFonts w:ascii="Times New Roman" w:hAnsi="Times New Roman" w:eastAsia="宋体"/>
                <w:sz w:val="16"/>
              </w:rPr>
              <w:t>公司名称：</w:t>
            </w:r>
            <w:r>
              <w:rPr>
                <w:rFonts w:ascii="Times New Roman" w:hAnsi="Times New Roman" w:eastAsia="宋体"/>
                <w:sz w:val="16"/>
              </w:rPr>
              <w:br w:type="textWrapping"/>
            </w:r>
            <w:r>
              <w:rPr>
                <w:rFonts w:ascii="Times New Roman" w:hAnsi="Times New Roman" w:eastAsia="宋体"/>
                <w:sz w:val="16"/>
              </w:rPr>
              <w:t xml:space="preserve">Company Name: </w:t>
            </w:r>
            <w:r>
              <w:rPr>
                <w:rFonts w:ascii="Times New Roman" w:hAnsi="Times New Roman" w:eastAsia="宋体"/>
                <w:sz w:val="16"/>
              </w:rPr>
              <w:br w:type="textWrapping"/>
            </w:r>
            <w:r>
              <w:rPr>
                <w:rFonts w:ascii="Times New Roman" w:hAnsi="Times New Roman" w:eastAsia="宋体"/>
                <w:sz w:val="16"/>
              </w:rPr>
              <w:t>公司法人：</w:t>
            </w:r>
            <w:r>
              <w:rPr>
                <w:rFonts w:ascii="Times New Roman" w:hAnsi="Times New Roman" w:eastAsia="宋体"/>
                <w:sz w:val="16"/>
              </w:rPr>
              <w:br w:type="textWrapping"/>
            </w:r>
            <w:r>
              <w:rPr>
                <w:rFonts w:ascii="Times New Roman" w:hAnsi="Times New Roman" w:eastAsia="宋体"/>
                <w:sz w:val="16"/>
              </w:rPr>
              <w:t xml:space="preserve">Legal Rep/Principal: </w:t>
            </w:r>
            <w:r>
              <w:rPr>
                <w:rFonts w:ascii="Times New Roman" w:hAnsi="Times New Roman" w:eastAsia="宋体"/>
                <w:sz w:val="16"/>
              </w:rPr>
              <w:br w:type="textWrapping"/>
            </w:r>
          </w:p>
          <w:p w14:paraId="0AEF5F88">
            <w:pPr>
              <w:spacing w:after="0" w:line="600" w:lineRule="auto"/>
              <w:rPr>
                <w:rFonts w:ascii="Times New Roman" w:hAnsi="Times New Roman" w:eastAsia="宋体"/>
                <w:sz w:val="16"/>
              </w:rPr>
            </w:pPr>
            <w:r>
              <w:rPr>
                <w:rFonts w:ascii="Times New Roman" w:hAnsi="Times New Roman" w:eastAsia="宋体"/>
                <w:sz w:val="16"/>
              </w:rPr>
              <w:t>签字人：</w:t>
            </w:r>
            <w:r>
              <w:rPr>
                <w:rFonts w:ascii="Times New Roman" w:hAnsi="Times New Roman" w:eastAsia="宋体"/>
                <w:sz w:val="16"/>
              </w:rPr>
              <w:br w:type="textWrapping"/>
            </w:r>
          </w:p>
          <w:p w14:paraId="5FA694C9">
            <w:pPr>
              <w:spacing w:after="0" w:line="600" w:lineRule="auto"/>
              <w:rPr>
                <w:rFonts w:ascii="Times New Roman" w:hAnsi="Times New Roman" w:eastAsia="宋体"/>
              </w:rPr>
            </w:pPr>
            <w:r>
              <w:rPr>
                <w:rFonts w:ascii="Times New Roman" w:hAnsi="Times New Roman" w:eastAsia="宋体"/>
                <w:sz w:val="16"/>
              </w:rPr>
              <w:t xml:space="preserve">Signatory: </w:t>
            </w:r>
            <w:r>
              <w:rPr>
                <w:rFonts w:ascii="Times New Roman" w:hAnsi="Times New Roman" w:eastAsia="宋体"/>
                <w:sz w:val="16"/>
              </w:rPr>
              <w:br w:type="textWrapping"/>
            </w:r>
            <w:r>
              <w:rPr>
                <w:rFonts w:ascii="Times New Roman" w:hAnsi="Times New Roman" w:eastAsia="宋体"/>
                <w:sz w:val="16"/>
              </w:rPr>
              <w:t xml:space="preserve">职务 / Title: </w:t>
            </w:r>
            <w:r>
              <w:rPr>
                <w:rFonts w:ascii="Times New Roman" w:hAnsi="Times New Roman" w:eastAsia="宋体"/>
                <w:sz w:val="16"/>
              </w:rPr>
              <w:br w:type="textWrapping"/>
            </w:r>
            <w:r>
              <w:rPr>
                <w:rFonts w:ascii="Times New Roman" w:hAnsi="Times New Roman" w:eastAsia="宋体"/>
                <w:sz w:val="16"/>
              </w:rPr>
              <w:t xml:space="preserve">签字/盖章 / Signature/Seal: </w:t>
            </w:r>
            <w:r>
              <w:rPr>
                <w:rFonts w:ascii="Times New Roman" w:hAnsi="Times New Roman" w:eastAsia="宋体"/>
                <w:sz w:val="16"/>
              </w:rPr>
              <w:br w:type="textWrapping"/>
            </w:r>
            <w:r>
              <w:rPr>
                <w:rFonts w:ascii="Times New Roman" w:hAnsi="Times New Roman" w:eastAsia="宋体"/>
                <w:sz w:val="16"/>
              </w:rPr>
              <w:t xml:space="preserve">日期 / Date: </w:t>
            </w:r>
          </w:p>
        </w:tc>
      </w:tr>
    </w:tbl>
    <w:p w14:paraId="254E6798">
      <w:pPr>
        <w:rPr>
          <w:rFonts w:ascii="Times New Roman" w:hAnsi="Times New Roman" w:eastAsia="宋体"/>
        </w:rPr>
      </w:pPr>
      <w:r>
        <w:rPr>
          <w:rFonts w:ascii="Times New Roman" w:hAnsi="Times New Roman" w:eastAsia="宋体"/>
        </w:rPr>
        <w:br w:type="page"/>
      </w:r>
    </w:p>
    <w:p w14:paraId="7E51A7FB">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附件一：服务订单模板</w:t>
      </w:r>
      <w:r>
        <w:rPr>
          <w:rFonts w:ascii="Times New Roman" w:hAnsi="Times New Roman" w:eastAsia="宋体"/>
          <w:b/>
          <w:color w:val="1F4E79"/>
          <w:sz w:val="30"/>
        </w:rPr>
        <w:br w:type="textWrapping"/>
      </w:r>
      <w:r>
        <w:rPr>
          <w:rFonts w:ascii="Times New Roman" w:hAnsi="Times New Roman" w:eastAsia="宋体"/>
          <w:b/>
          <w:color w:val="5B5B5B"/>
          <w:sz w:val="22"/>
        </w:rPr>
        <w:t>Attachment 1: Order Form Template</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0"/>
        <w:gridCol w:w="6300"/>
      </w:tblGrid>
      <w:tr w14:paraId="3890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shd w:val="clear" w:color="auto" w:fill="auto"/>
            <w:vAlign w:val="center"/>
          </w:tcPr>
          <w:p w14:paraId="768A9AC8">
            <w:pPr>
              <w:spacing w:before="0" w:after="0" w:line="720" w:lineRule="auto"/>
              <w:jc w:val="left"/>
              <w:rPr>
                <w:rFonts w:ascii="Times New Roman" w:hAnsi="Times New Roman" w:eastAsia="宋体"/>
                <w:b/>
                <w:color w:val="000000" w:themeColor="text1"/>
                <w:sz w:val="17"/>
                <w14:textFill>
                  <w14:solidFill>
                    <w14:schemeClr w14:val="tx1"/>
                  </w14:solidFill>
                </w14:textFill>
              </w:rPr>
            </w:pPr>
          </w:p>
          <w:p w14:paraId="078BADCC">
            <w:pPr>
              <w:spacing w:before="0" w:after="0" w:line="720" w:lineRule="auto"/>
              <w:jc w:val="left"/>
              <w:rPr>
                <w:rFonts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sz w:val="17"/>
                <w14:textFill>
                  <w14:solidFill>
                    <w14:schemeClr w14:val="tx1"/>
                  </w14:solidFill>
                </w14:textFill>
              </w:rPr>
              <w:t>项目 / Item</w:t>
            </w:r>
          </w:p>
        </w:tc>
        <w:tc>
          <w:tcPr>
            <w:tcW w:w="6300" w:type="dxa"/>
            <w:shd w:val="clear" w:color="auto" w:fill="auto"/>
            <w:vAlign w:val="center"/>
          </w:tcPr>
          <w:p w14:paraId="3FF8FD8C">
            <w:pPr>
              <w:spacing w:before="0" w:after="0" w:line="720" w:lineRule="auto"/>
              <w:jc w:val="left"/>
              <w:rPr>
                <w:rFonts w:ascii="Times New Roman" w:hAnsi="Times New Roman" w:eastAsia="宋体"/>
                <w:b/>
                <w:color w:val="000000" w:themeColor="text1"/>
                <w:sz w:val="17"/>
                <w14:textFill>
                  <w14:solidFill>
                    <w14:schemeClr w14:val="tx1"/>
                  </w14:solidFill>
                </w14:textFill>
              </w:rPr>
            </w:pPr>
          </w:p>
          <w:p w14:paraId="1FF67FE5">
            <w:pPr>
              <w:spacing w:before="0" w:after="0" w:line="720" w:lineRule="auto"/>
              <w:jc w:val="left"/>
              <w:rPr>
                <w:rFonts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sz w:val="17"/>
                <w14:textFill>
                  <w14:solidFill>
                    <w14:schemeClr w14:val="tx1"/>
                  </w14:solidFill>
                </w14:textFill>
              </w:rPr>
              <w:t>填写内容 / Details</w:t>
            </w:r>
          </w:p>
        </w:tc>
      </w:tr>
      <w:tr w14:paraId="4BC5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900" w:type="dxa"/>
            <w:vAlign w:val="center"/>
          </w:tcPr>
          <w:p w14:paraId="421627EB">
            <w:pPr>
              <w:spacing w:before="0" w:after="0" w:line="720" w:lineRule="auto"/>
              <w:rPr>
                <w:rFonts w:ascii="Times New Roman" w:hAnsi="Times New Roman" w:eastAsia="宋体"/>
              </w:rPr>
            </w:pPr>
            <w:r>
              <w:rPr>
                <w:rFonts w:ascii="Times New Roman" w:hAnsi="Times New Roman" w:eastAsia="宋体"/>
                <w:b w:val="0"/>
                <w:sz w:val="17"/>
              </w:rPr>
              <w:t>服务订单编号 / Order Form No.</w:t>
            </w:r>
          </w:p>
        </w:tc>
        <w:tc>
          <w:tcPr>
            <w:tcW w:w="6300" w:type="dxa"/>
            <w:vAlign w:val="center"/>
          </w:tcPr>
          <w:p w14:paraId="51DD4D58">
            <w:pPr>
              <w:spacing w:before="0" w:after="0" w:line="720" w:lineRule="auto"/>
              <w:rPr>
                <w:rFonts w:ascii="Times New Roman" w:hAnsi="Times New Roman" w:eastAsia="宋体"/>
              </w:rPr>
            </w:pPr>
            <w:r>
              <w:rPr>
                <w:rFonts w:ascii="Times New Roman" w:hAnsi="Times New Roman" w:eastAsia="宋体"/>
                <w:b w:val="0"/>
                <w:sz w:val="17"/>
              </w:rPr>
              <w:t>【OF-____】</w:t>
            </w:r>
          </w:p>
        </w:tc>
      </w:tr>
      <w:tr w14:paraId="4AF7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vAlign w:val="center"/>
          </w:tcPr>
          <w:p w14:paraId="02D4C894">
            <w:pPr>
              <w:spacing w:before="0" w:after="0" w:line="720" w:lineRule="auto"/>
              <w:rPr>
                <w:rFonts w:ascii="Times New Roman" w:hAnsi="Times New Roman" w:eastAsia="宋体"/>
              </w:rPr>
            </w:pPr>
            <w:r>
              <w:rPr>
                <w:rFonts w:ascii="Times New Roman" w:hAnsi="Times New Roman" w:eastAsia="宋体"/>
                <w:b w:val="0"/>
                <w:sz w:val="17"/>
              </w:rPr>
              <w:t>甲方 / Client</w:t>
            </w:r>
          </w:p>
        </w:tc>
        <w:tc>
          <w:tcPr>
            <w:tcW w:w="6300" w:type="dxa"/>
            <w:vAlign w:val="center"/>
          </w:tcPr>
          <w:p w14:paraId="3478F3C1">
            <w:pPr>
              <w:spacing w:before="0" w:after="0" w:line="720" w:lineRule="auto"/>
              <w:rPr>
                <w:rFonts w:ascii="Times New Roman" w:hAnsi="Times New Roman" w:eastAsia="宋体"/>
              </w:rPr>
            </w:pPr>
            <w:r>
              <w:rPr>
                <w:rFonts w:ascii="Times New Roman" w:hAnsi="Times New Roman" w:eastAsia="宋体"/>
                <w:b w:val="0"/>
                <w:sz w:val="17"/>
              </w:rPr>
              <w:t>【公司/个人全称】</w:t>
            </w:r>
          </w:p>
        </w:tc>
      </w:tr>
      <w:tr w14:paraId="0E06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vAlign w:val="center"/>
          </w:tcPr>
          <w:p w14:paraId="6F332B39">
            <w:pPr>
              <w:spacing w:before="0" w:after="0" w:line="720" w:lineRule="auto"/>
              <w:rPr>
                <w:rFonts w:ascii="Times New Roman" w:hAnsi="Times New Roman" w:eastAsia="宋体"/>
              </w:rPr>
            </w:pPr>
            <w:r>
              <w:rPr>
                <w:rFonts w:ascii="Times New Roman" w:hAnsi="Times New Roman" w:eastAsia="宋体"/>
                <w:b w:val="0"/>
                <w:sz w:val="17"/>
              </w:rPr>
              <w:t>乙方 / Service Provider</w:t>
            </w:r>
          </w:p>
        </w:tc>
        <w:tc>
          <w:tcPr>
            <w:tcW w:w="6300" w:type="dxa"/>
            <w:vAlign w:val="center"/>
          </w:tcPr>
          <w:p w14:paraId="3000A13B">
            <w:pPr>
              <w:spacing w:before="0" w:after="0" w:line="720" w:lineRule="auto"/>
              <w:rPr>
                <w:rFonts w:ascii="Times New Roman" w:hAnsi="Times New Roman" w:eastAsia="宋体"/>
              </w:rPr>
            </w:pPr>
            <w:r>
              <w:rPr>
                <w:rFonts w:ascii="Times New Roman" w:hAnsi="Times New Roman" w:eastAsia="宋体"/>
                <w:b w:val="0"/>
                <w:sz w:val="17"/>
              </w:rPr>
              <w:t>【乙方公司名称】</w:t>
            </w:r>
          </w:p>
        </w:tc>
      </w:tr>
      <w:tr w14:paraId="2B46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vAlign w:val="center"/>
          </w:tcPr>
          <w:p w14:paraId="1F13356E">
            <w:pPr>
              <w:spacing w:before="0" w:after="0" w:line="720" w:lineRule="auto"/>
              <w:rPr>
                <w:rFonts w:ascii="Times New Roman" w:hAnsi="Times New Roman" w:eastAsia="宋体"/>
              </w:rPr>
            </w:pPr>
            <w:r>
              <w:rPr>
                <w:rFonts w:ascii="Times New Roman" w:hAnsi="Times New Roman" w:eastAsia="宋体"/>
                <w:b w:val="0"/>
                <w:sz w:val="17"/>
              </w:rPr>
              <w:t>目标城市/区域 / Target Area</w:t>
            </w:r>
          </w:p>
        </w:tc>
        <w:tc>
          <w:tcPr>
            <w:tcW w:w="6300" w:type="dxa"/>
            <w:vAlign w:val="center"/>
          </w:tcPr>
          <w:p w14:paraId="1E72914A">
            <w:pPr>
              <w:spacing w:before="0" w:after="0" w:line="720" w:lineRule="auto"/>
              <w:rPr>
                <w:rFonts w:ascii="Times New Roman" w:hAnsi="Times New Roman" w:eastAsia="宋体"/>
              </w:rPr>
            </w:pPr>
            <w:r>
              <w:rPr>
                <w:rFonts w:ascii="Times New Roman" w:hAnsi="Times New Roman" w:eastAsia="宋体"/>
                <w:b w:val="0"/>
                <w:sz w:val="17"/>
              </w:rPr>
              <w:t>【例如：San Jose / Santa Clara / Newark / Fremont】</w:t>
            </w:r>
          </w:p>
        </w:tc>
      </w:tr>
      <w:tr w14:paraId="3722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vAlign w:val="center"/>
          </w:tcPr>
          <w:p w14:paraId="0E2414C7">
            <w:pPr>
              <w:spacing w:before="0" w:after="0" w:line="720" w:lineRule="auto"/>
              <w:rPr>
                <w:rFonts w:ascii="Times New Roman" w:hAnsi="Times New Roman" w:eastAsia="宋体"/>
              </w:rPr>
            </w:pPr>
            <w:r>
              <w:rPr>
                <w:rFonts w:ascii="Times New Roman" w:hAnsi="Times New Roman" w:eastAsia="宋体"/>
                <w:b w:val="0"/>
                <w:sz w:val="17"/>
              </w:rPr>
              <w:t>服务目的 / Purpose</w:t>
            </w:r>
          </w:p>
        </w:tc>
        <w:tc>
          <w:tcPr>
            <w:tcW w:w="6300" w:type="dxa"/>
            <w:vAlign w:val="center"/>
          </w:tcPr>
          <w:p w14:paraId="605C9842">
            <w:pPr>
              <w:spacing w:before="0" w:after="0" w:line="720" w:lineRule="auto"/>
              <w:rPr>
                <w:rFonts w:ascii="Times New Roman" w:hAnsi="Times New Roman" w:eastAsia="宋体"/>
              </w:rPr>
            </w:pPr>
            <w:r>
              <w:rPr>
                <w:rFonts w:ascii="Times New Roman" w:hAnsi="Times New Roman" w:eastAsia="宋体"/>
                <w:b w:val="0"/>
                <w:sz w:val="17"/>
              </w:rPr>
              <w:t>【办公室租赁 / Bond / 银行 / 平台审核 / 保险 / 其他】</w:t>
            </w:r>
          </w:p>
        </w:tc>
      </w:tr>
      <w:tr w14:paraId="6C55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vAlign w:val="center"/>
          </w:tcPr>
          <w:p w14:paraId="6EF52547">
            <w:pPr>
              <w:spacing w:before="0" w:after="0" w:line="720" w:lineRule="auto"/>
              <w:rPr>
                <w:rFonts w:ascii="Times New Roman" w:hAnsi="Times New Roman" w:eastAsia="宋体"/>
              </w:rPr>
            </w:pPr>
            <w:r>
              <w:rPr>
                <w:rFonts w:ascii="Times New Roman" w:hAnsi="Times New Roman" w:eastAsia="宋体"/>
                <w:b w:val="0"/>
                <w:sz w:val="17"/>
              </w:rPr>
              <w:t>预算 / Budget</w:t>
            </w:r>
          </w:p>
        </w:tc>
        <w:tc>
          <w:tcPr>
            <w:tcW w:w="6300" w:type="dxa"/>
            <w:vAlign w:val="center"/>
          </w:tcPr>
          <w:p w14:paraId="54E477D2">
            <w:pPr>
              <w:spacing w:before="0" w:after="0" w:line="720" w:lineRule="auto"/>
              <w:rPr>
                <w:rFonts w:ascii="Times New Roman" w:hAnsi="Times New Roman" w:eastAsia="宋体"/>
              </w:rPr>
            </w:pPr>
            <w:r>
              <w:rPr>
                <w:rFonts w:ascii="Times New Roman" w:hAnsi="Times New Roman" w:eastAsia="宋体"/>
                <w:b w:val="0"/>
                <w:sz w:val="17"/>
              </w:rPr>
              <w:t>月租：【$____】；押金上限：【$____】；其他限制：【____】</w:t>
            </w:r>
          </w:p>
        </w:tc>
      </w:tr>
      <w:tr w14:paraId="0C58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vAlign w:val="center"/>
          </w:tcPr>
          <w:p w14:paraId="7597A1BF">
            <w:pPr>
              <w:spacing w:before="0" w:after="0" w:line="720" w:lineRule="auto"/>
              <w:rPr>
                <w:rFonts w:ascii="Times New Roman" w:hAnsi="Times New Roman" w:eastAsia="宋体"/>
              </w:rPr>
            </w:pPr>
            <w:r>
              <w:rPr>
                <w:rFonts w:ascii="Times New Roman" w:hAnsi="Times New Roman" w:eastAsia="宋体"/>
                <w:b w:val="0"/>
                <w:sz w:val="17"/>
              </w:rPr>
              <w:t>拟服务内容 / Services</w:t>
            </w:r>
          </w:p>
        </w:tc>
        <w:tc>
          <w:tcPr>
            <w:tcW w:w="6300" w:type="dxa"/>
            <w:vAlign w:val="center"/>
          </w:tcPr>
          <w:p w14:paraId="3E8BE25C">
            <w:pPr>
              <w:spacing w:before="0" w:after="0" w:line="720" w:lineRule="auto"/>
              <w:rPr>
                <w:rFonts w:ascii="Times New Roman" w:hAnsi="Times New Roman" w:eastAsia="宋体"/>
              </w:rPr>
            </w:pPr>
            <w:r>
              <w:rPr>
                <w:rFonts w:ascii="Times New Roman" w:hAnsi="Times New Roman" w:eastAsia="宋体"/>
                <w:b w:val="0"/>
                <w:sz w:val="17"/>
              </w:rPr>
              <w:t>【房源筛选 / 沟通协调 / 看房 / 收信扫描 / 现场审核 / 宽带电话 / 家具 / 招聘 / 其他】</w:t>
            </w:r>
          </w:p>
        </w:tc>
      </w:tr>
      <w:tr w14:paraId="67B1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vAlign w:val="center"/>
          </w:tcPr>
          <w:p w14:paraId="00D7C150">
            <w:pPr>
              <w:spacing w:before="0" w:after="0" w:line="720" w:lineRule="auto"/>
              <w:rPr>
                <w:rFonts w:ascii="Times New Roman" w:hAnsi="Times New Roman" w:eastAsia="宋体"/>
              </w:rPr>
            </w:pPr>
            <w:r>
              <w:rPr>
                <w:rFonts w:ascii="Times New Roman" w:hAnsi="Times New Roman" w:eastAsia="宋体"/>
                <w:b w:val="0"/>
                <w:sz w:val="17"/>
              </w:rPr>
              <w:t>办公室落地成功服务费 / Success Fee</w:t>
            </w:r>
          </w:p>
        </w:tc>
        <w:tc>
          <w:tcPr>
            <w:tcW w:w="6300" w:type="dxa"/>
            <w:vAlign w:val="center"/>
          </w:tcPr>
          <w:p w14:paraId="6CE31422">
            <w:pPr>
              <w:spacing w:before="0" w:after="0" w:line="720" w:lineRule="auto"/>
              <w:rPr>
                <w:rFonts w:ascii="Times New Roman" w:hAnsi="Times New Roman" w:eastAsia="宋体"/>
              </w:rPr>
            </w:pPr>
            <w:r>
              <w:rPr>
                <w:rFonts w:ascii="Times New Roman" w:hAnsi="Times New Roman" w:eastAsia="宋体"/>
                <w:b w:val="0"/>
                <w:sz w:val="17"/>
              </w:rPr>
              <w:t>【两个月基础租金 / 固定金额 $____ / 其他】</w:t>
            </w:r>
          </w:p>
        </w:tc>
      </w:tr>
      <w:tr w14:paraId="5C29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vAlign w:val="center"/>
          </w:tcPr>
          <w:p w14:paraId="7F7918F8">
            <w:pPr>
              <w:spacing w:before="0" w:after="0" w:line="720" w:lineRule="auto"/>
              <w:rPr>
                <w:rFonts w:ascii="Times New Roman" w:hAnsi="Times New Roman" w:eastAsia="宋体"/>
              </w:rPr>
            </w:pPr>
            <w:r>
              <w:rPr>
                <w:rFonts w:ascii="Times New Roman" w:hAnsi="Times New Roman" w:eastAsia="宋体"/>
                <w:b w:val="0"/>
                <w:sz w:val="17"/>
              </w:rPr>
              <w:t>月度基础服务费 / Monthly Fee</w:t>
            </w:r>
          </w:p>
        </w:tc>
        <w:tc>
          <w:tcPr>
            <w:tcW w:w="6300" w:type="dxa"/>
            <w:vAlign w:val="center"/>
          </w:tcPr>
          <w:p w14:paraId="6FB7D90D">
            <w:pPr>
              <w:spacing w:before="0" w:after="0" w:line="720" w:lineRule="auto"/>
              <w:rPr>
                <w:rFonts w:ascii="Times New Roman" w:hAnsi="Times New Roman" w:eastAsia="宋体"/>
              </w:rPr>
            </w:pPr>
            <w:r>
              <w:rPr>
                <w:rFonts w:ascii="Times New Roman" w:hAnsi="Times New Roman" w:eastAsia="宋体"/>
                <w:b w:val="0"/>
                <w:sz w:val="17"/>
              </w:rPr>
              <w:t>【$____ / 月】；付款日：【每月 __ 日前】</w:t>
            </w:r>
          </w:p>
        </w:tc>
      </w:tr>
      <w:tr w14:paraId="4599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vAlign w:val="center"/>
          </w:tcPr>
          <w:p w14:paraId="29DEF9C8">
            <w:pPr>
              <w:spacing w:before="0" w:after="0" w:line="720" w:lineRule="auto"/>
              <w:rPr>
                <w:rFonts w:ascii="Times New Roman" w:hAnsi="Times New Roman" w:eastAsia="宋体"/>
              </w:rPr>
            </w:pPr>
            <w:r>
              <w:rPr>
                <w:rFonts w:ascii="Times New Roman" w:hAnsi="Times New Roman" w:eastAsia="宋体"/>
                <w:b w:val="0"/>
                <w:sz w:val="17"/>
              </w:rPr>
              <w:t>附加服务费 / Additional Fees</w:t>
            </w:r>
          </w:p>
        </w:tc>
        <w:tc>
          <w:tcPr>
            <w:tcW w:w="6300" w:type="dxa"/>
            <w:vAlign w:val="center"/>
          </w:tcPr>
          <w:p w14:paraId="216C6AB6">
            <w:pPr>
              <w:spacing w:before="0" w:after="0" w:line="720" w:lineRule="auto"/>
              <w:rPr>
                <w:rFonts w:ascii="Times New Roman" w:hAnsi="Times New Roman" w:eastAsia="宋体"/>
              </w:rPr>
            </w:pPr>
            <w:r>
              <w:rPr>
                <w:rFonts w:ascii="Times New Roman" w:hAnsi="Times New Roman" w:eastAsia="宋体"/>
                <w:b w:val="0"/>
                <w:sz w:val="17"/>
              </w:rPr>
              <w:t>按附件二 / 另行约定：【____】</w:t>
            </w:r>
          </w:p>
        </w:tc>
      </w:tr>
      <w:tr w14:paraId="2858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vAlign w:val="center"/>
          </w:tcPr>
          <w:p w14:paraId="5380145D">
            <w:pPr>
              <w:spacing w:before="0" w:after="0" w:line="720" w:lineRule="auto"/>
              <w:rPr>
                <w:rFonts w:ascii="Times New Roman" w:hAnsi="Times New Roman" w:eastAsia="宋体"/>
              </w:rPr>
            </w:pPr>
            <w:r>
              <w:rPr>
                <w:rFonts w:ascii="Times New Roman" w:hAnsi="Times New Roman" w:eastAsia="宋体"/>
                <w:b w:val="0"/>
                <w:sz w:val="17"/>
              </w:rPr>
              <w:t>服务期限 / Term</w:t>
            </w:r>
          </w:p>
        </w:tc>
        <w:tc>
          <w:tcPr>
            <w:tcW w:w="6300" w:type="dxa"/>
            <w:vAlign w:val="center"/>
          </w:tcPr>
          <w:p w14:paraId="3C7415FA">
            <w:pPr>
              <w:spacing w:before="0" w:after="0" w:line="720" w:lineRule="auto"/>
              <w:rPr>
                <w:rFonts w:ascii="Times New Roman" w:hAnsi="Times New Roman" w:eastAsia="宋体"/>
              </w:rPr>
            </w:pPr>
            <w:r>
              <w:rPr>
                <w:rFonts w:ascii="Times New Roman" w:hAnsi="Times New Roman" w:eastAsia="宋体"/>
                <w:b w:val="0"/>
                <w:sz w:val="17"/>
              </w:rPr>
              <w:t>自【____】至【____】；是否自动续费：【是/否】</w:t>
            </w:r>
          </w:p>
        </w:tc>
      </w:tr>
      <w:tr w14:paraId="2B1A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vAlign w:val="center"/>
          </w:tcPr>
          <w:p w14:paraId="35A7240A">
            <w:pPr>
              <w:spacing w:before="0" w:after="0" w:line="720" w:lineRule="auto"/>
              <w:rPr>
                <w:rFonts w:ascii="Times New Roman" w:hAnsi="Times New Roman" w:eastAsia="宋体"/>
              </w:rPr>
            </w:pPr>
            <w:r>
              <w:rPr>
                <w:rFonts w:ascii="Times New Roman" w:hAnsi="Times New Roman" w:eastAsia="宋体"/>
                <w:b w:val="0"/>
                <w:sz w:val="17"/>
              </w:rPr>
              <w:t>工作时间 / Business Hours</w:t>
            </w:r>
          </w:p>
        </w:tc>
        <w:tc>
          <w:tcPr>
            <w:tcW w:w="6300" w:type="dxa"/>
            <w:vAlign w:val="center"/>
          </w:tcPr>
          <w:p w14:paraId="6C239F6C">
            <w:pPr>
              <w:spacing w:before="0" w:after="0" w:line="720" w:lineRule="auto"/>
              <w:rPr>
                <w:rFonts w:ascii="Times New Roman" w:hAnsi="Times New Roman" w:eastAsia="宋体"/>
              </w:rPr>
            </w:pPr>
            <w:r>
              <w:rPr>
                <w:rFonts w:ascii="Times New Roman" w:hAnsi="Times New Roman" w:eastAsia="宋体"/>
                <w:b w:val="0"/>
                <w:sz w:val="17"/>
              </w:rPr>
              <w:t>【周一至周五 9:00-17:00，美国法定节假日除外】</w:t>
            </w:r>
          </w:p>
        </w:tc>
      </w:tr>
      <w:tr w14:paraId="184B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vAlign w:val="center"/>
          </w:tcPr>
          <w:p w14:paraId="3D7CD806">
            <w:pPr>
              <w:spacing w:before="0" w:after="0" w:line="720" w:lineRule="auto"/>
              <w:rPr>
                <w:rFonts w:ascii="Times New Roman" w:hAnsi="Times New Roman" w:eastAsia="宋体"/>
              </w:rPr>
            </w:pPr>
            <w:r>
              <w:rPr>
                <w:rFonts w:ascii="Times New Roman" w:hAnsi="Times New Roman" w:eastAsia="宋体"/>
                <w:b w:val="0"/>
                <w:sz w:val="17"/>
              </w:rPr>
              <w:t>甲方指定邮箱 / Client Email</w:t>
            </w:r>
          </w:p>
        </w:tc>
        <w:tc>
          <w:tcPr>
            <w:tcW w:w="6300" w:type="dxa"/>
            <w:vAlign w:val="center"/>
          </w:tcPr>
          <w:p w14:paraId="32C9A53B">
            <w:pPr>
              <w:spacing w:before="0" w:after="0" w:line="720" w:lineRule="auto"/>
              <w:rPr>
                <w:rFonts w:ascii="Times New Roman" w:hAnsi="Times New Roman" w:eastAsia="宋体"/>
              </w:rPr>
            </w:pPr>
            <w:r>
              <w:rPr>
                <w:rFonts w:ascii="Times New Roman" w:hAnsi="Times New Roman" w:eastAsia="宋体"/>
                <w:b w:val="0"/>
                <w:sz w:val="17"/>
              </w:rPr>
              <w:t>【__________】</w:t>
            </w:r>
          </w:p>
        </w:tc>
      </w:tr>
      <w:tr w14:paraId="5C0A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vAlign w:val="center"/>
          </w:tcPr>
          <w:p w14:paraId="104B8A58">
            <w:pPr>
              <w:spacing w:before="0" w:after="0" w:line="720" w:lineRule="auto"/>
              <w:rPr>
                <w:rFonts w:ascii="Times New Roman" w:hAnsi="Times New Roman" w:eastAsia="宋体"/>
              </w:rPr>
            </w:pPr>
            <w:r>
              <w:rPr>
                <w:rFonts w:ascii="Times New Roman" w:hAnsi="Times New Roman" w:eastAsia="宋体"/>
                <w:b w:val="0"/>
                <w:sz w:val="17"/>
              </w:rPr>
              <w:t>特殊要求 / Special Requirements</w:t>
            </w:r>
          </w:p>
        </w:tc>
        <w:tc>
          <w:tcPr>
            <w:tcW w:w="6300" w:type="dxa"/>
            <w:vAlign w:val="center"/>
          </w:tcPr>
          <w:p w14:paraId="61BA61AE">
            <w:pPr>
              <w:spacing w:before="0" w:after="0" w:line="720" w:lineRule="auto"/>
              <w:rPr>
                <w:rFonts w:ascii="Times New Roman" w:hAnsi="Times New Roman" w:eastAsia="宋体"/>
              </w:rPr>
            </w:pPr>
            <w:r>
              <w:rPr>
                <w:rFonts w:ascii="Times New Roman" w:hAnsi="Times New Roman" w:eastAsia="宋体"/>
                <w:b w:val="0"/>
                <w:sz w:val="17"/>
              </w:rPr>
              <w:t>【__________】</w:t>
            </w:r>
          </w:p>
        </w:tc>
      </w:tr>
      <w:tr w14:paraId="65A9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0" w:type="dxa"/>
            <w:vAlign w:val="center"/>
          </w:tcPr>
          <w:p w14:paraId="1FB72046">
            <w:pPr>
              <w:spacing w:before="0" w:after="0" w:line="720" w:lineRule="auto"/>
              <w:rPr>
                <w:rFonts w:ascii="Times New Roman" w:hAnsi="Times New Roman" w:eastAsia="宋体"/>
              </w:rPr>
            </w:pPr>
            <w:r>
              <w:rPr>
                <w:rFonts w:ascii="Times New Roman" w:hAnsi="Times New Roman" w:eastAsia="宋体"/>
                <w:b w:val="0"/>
                <w:sz w:val="17"/>
              </w:rPr>
              <w:t>备注 / Notes</w:t>
            </w:r>
          </w:p>
        </w:tc>
        <w:tc>
          <w:tcPr>
            <w:tcW w:w="6300" w:type="dxa"/>
            <w:vAlign w:val="center"/>
          </w:tcPr>
          <w:p w14:paraId="6D614017">
            <w:pPr>
              <w:spacing w:before="0" w:after="0" w:line="720" w:lineRule="auto"/>
              <w:rPr>
                <w:rFonts w:ascii="Times New Roman" w:hAnsi="Times New Roman" w:eastAsia="宋体"/>
              </w:rPr>
            </w:pPr>
            <w:r>
              <w:rPr>
                <w:rFonts w:ascii="Times New Roman" w:hAnsi="Times New Roman" w:eastAsia="宋体"/>
                <w:b w:val="0"/>
                <w:sz w:val="17"/>
              </w:rPr>
              <w:t>本服务订单受主协议约束；除本服务订单明确修改外，主协议继续适用。</w:t>
            </w:r>
          </w:p>
        </w:tc>
      </w:tr>
    </w:tbl>
    <w:p w14:paraId="2213CCD1">
      <w:pPr>
        <w:rPr>
          <w:rFonts w:ascii="Times New Roman" w:hAnsi="Times New Roman" w:eastAsia="宋体"/>
        </w:rPr>
      </w:pPr>
      <w:r>
        <w:rPr>
          <w:rFonts w:ascii="Times New Roman" w:hAnsi="Times New Roman" w:eastAsia="宋体"/>
        </w:rPr>
        <w:br w:type="page"/>
      </w:r>
    </w:p>
    <w:p w14:paraId="45FF8946">
      <w:pPr>
        <w:pStyle w:val="3"/>
        <w:spacing w:before="200" w:after="100" w:line="252" w:lineRule="auto"/>
        <w:jc w:val="center"/>
        <w:rPr>
          <w:rFonts w:ascii="Times New Roman" w:hAnsi="Times New Roman" w:eastAsia="宋体"/>
        </w:rPr>
      </w:pPr>
      <w:r>
        <w:rPr>
          <w:rFonts w:ascii="Times New Roman" w:hAnsi="Times New Roman" w:eastAsia="宋体"/>
          <w:b/>
          <w:sz w:val="24"/>
        </w:rPr>
        <w:t>附件二：服务内容及费用明细表</w:t>
      </w:r>
      <w:r>
        <w:rPr>
          <w:rFonts w:ascii="Times New Roman" w:hAnsi="Times New Roman" w:eastAsia="宋体"/>
        </w:rPr>
        <w:br w:type="textWrapping"/>
      </w:r>
      <w:r>
        <w:rPr>
          <w:rFonts w:ascii="Times New Roman" w:hAnsi="Times New Roman" w:eastAsia="宋体"/>
          <w:b/>
          <w:sz w:val="24"/>
        </w:rPr>
        <w:t>Attachment 2: Service Content and Fee Schedule</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2520"/>
        <w:gridCol w:w="4680"/>
      </w:tblGrid>
      <w:tr w14:paraId="6D63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520" w:type="dxa"/>
            <w:shd w:val="clear" w:color="auto" w:fill="auto"/>
            <w:tcMar>
              <w:top w:w="60" w:type="dxa"/>
              <w:left w:w="60" w:type="dxa"/>
              <w:bottom w:w="60" w:type="dxa"/>
              <w:right w:w="60" w:type="dxa"/>
            </w:tcMar>
            <w:vAlign w:val="top"/>
          </w:tcPr>
          <w:p w14:paraId="2B5D99CF">
            <w:pPr>
              <w:spacing w:before="0" w:after="0" w:line="252" w:lineRule="auto"/>
              <w:jc w:val="left"/>
            </w:pPr>
            <w:r>
              <w:rPr>
                <w:rFonts w:ascii="Arial" w:hAnsi="Arial" w:eastAsia="微软雅黑"/>
                <w:b/>
                <w:sz w:val="16"/>
              </w:rPr>
              <w:t>服务项目 / Service Item</w:t>
            </w:r>
          </w:p>
        </w:tc>
        <w:tc>
          <w:tcPr>
            <w:tcW w:w="2520" w:type="dxa"/>
            <w:shd w:val="clear" w:color="auto" w:fill="auto"/>
            <w:tcMar>
              <w:top w:w="60" w:type="dxa"/>
              <w:left w:w="60" w:type="dxa"/>
              <w:bottom w:w="60" w:type="dxa"/>
              <w:right w:w="60" w:type="dxa"/>
            </w:tcMar>
            <w:vAlign w:val="top"/>
          </w:tcPr>
          <w:p w14:paraId="30A985D0">
            <w:pPr>
              <w:spacing w:before="0" w:after="0" w:line="252" w:lineRule="auto"/>
              <w:jc w:val="left"/>
            </w:pPr>
            <w:r>
              <w:rPr>
                <w:rFonts w:ascii="Arial" w:hAnsi="Arial" w:eastAsia="微软雅黑"/>
                <w:b/>
                <w:sz w:val="16"/>
              </w:rPr>
              <w:t>费用标准（美元）/ Fee Standard (USD)</w:t>
            </w:r>
          </w:p>
        </w:tc>
        <w:tc>
          <w:tcPr>
            <w:tcW w:w="4680" w:type="dxa"/>
            <w:shd w:val="clear" w:color="auto" w:fill="auto"/>
            <w:tcMar>
              <w:top w:w="60" w:type="dxa"/>
              <w:left w:w="60" w:type="dxa"/>
              <w:bottom w:w="60" w:type="dxa"/>
              <w:right w:w="60" w:type="dxa"/>
            </w:tcMar>
            <w:vAlign w:val="top"/>
          </w:tcPr>
          <w:p w14:paraId="239FD4F1">
            <w:pPr>
              <w:spacing w:before="0" w:after="0" w:line="252" w:lineRule="auto"/>
              <w:jc w:val="left"/>
            </w:pPr>
            <w:r>
              <w:rPr>
                <w:rFonts w:ascii="Arial" w:hAnsi="Arial" w:eastAsia="微软雅黑"/>
                <w:b/>
                <w:sz w:val="16"/>
              </w:rPr>
              <w:t>说明 / Notes</w:t>
            </w:r>
          </w:p>
        </w:tc>
      </w:tr>
      <w:tr w14:paraId="3A24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tcMar>
              <w:top w:w="60" w:type="dxa"/>
              <w:left w:w="60" w:type="dxa"/>
              <w:bottom w:w="60" w:type="dxa"/>
              <w:right w:w="60" w:type="dxa"/>
            </w:tcMar>
            <w:vAlign w:val="top"/>
          </w:tcPr>
          <w:p w14:paraId="08B65BC6">
            <w:pPr>
              <w:spacing w:before="0" w:after="0" w:line="252" w:lineRule="auto"/>
              <w:jc w:val="left"/>
            </w:pPr>
            <w:r>
              <w:rPr>
                <w:rFonts w:ascii="Arial" w:hAnsi="Arial" w:eastAsia="微软雅黑"/>
                <w:b w:val="0"/>
                <w:sz w:val="16"/>
              </w:rPr>
              <w:t>地址方案 A：共享办公型 / Address Plan A: Coworking Type</w:t>
            </w:r>
          </w:p>
        </w:tc>
        <w:tc>
          <w:tcPr>
            <w:tcW w:w="2520" w:type="dxa"/>
            <w:tcMar>
              <w:top w:w="60" w:type="dxa"/>
              <w:left w:w="60" w:type="dxa"/>
              <w:bottom w:w="60" w:type="dxa"/>
              <w:right w:w="60" w:type="dxa"/>
            </w:tcMar>
            <w:vAlign w:val="top"/>
          </w:tcPr>
          <w:p w14:paraId="71AFE594">
            <w:pPr>
              <w:spacing w:before="0" w:after="0" w:line="252" w:lineRule="auto"/>
              <w:jc w:val="left"/>
            </w:pPr>
            <w:r>
              <w:rPr>
                <w:rFonts w:ascii="Arial" w:hAnsi="Arial" w:eastAsia="微软雅黑"/>
                <w:b w:val="0"/>
                <w:sz w:val="16"/>
              </w:rPr>
              <w:t>约 USD $400–$600 / 月</w:t>
            </w:r>
          </w:p>
          <w:p w14:paraId="1E6B3AA2">
            <w:pPr>
              <w:spacing w:before="0" w:after="0" w:line="252" w:lineRule="auto"/>
              <w:jc w:val="left"/>
            </w:pPr>
            <w:r>
              <w:rPr>
                <w:rFonts w:ascii="Arial" w:hAnsi="Arial" w:eastAsia="微软雅黑"/>
                <w:b w:val="0"/>
                <w:sz w:val="16"/>
              </w:rPr>
              <w:t>Approx. USD $400–$600 per month</w:t>
            </w:r>
          </w:p>
        </w:tc>
        <w:tc>
          <w:tcPr>
            <w:tcW w:w="4680" w:type="dxa"/>
            <w:tcMar>
              <w:top w:w="60" w:type="dxa"/>
              <w:left w:w="60" w:type="dxa"/>
              <w:bottom w:w="60" w:type="dxa"/>
              <w:right w:w="60" w:type="dxa"/>
            </w:tcMar>
            <w:vAlign w:val="top"/>
          </w:tcPr>
          <w:p w14:paraId="2634E021">
            <w:pPr>
              <w:spacing w:before="0" w:after="0" w:line="252" w:lineRule="auto"/>
              <w:jc w:val="left"/>
            </w:pPr>
            <w:r>
              <w:rPr>
                <w:rFonts w:ascii="Arial" w:hAnsi="Arial" w:eastAsia="微软雅黑"/>
                <w:b w:val="0"/>
                <w:sz w:val="15"/>
              </w:rPr>
              <w:t>商业参考租金，适用于基础注册、收信及轻量化业务展示场景。实际租金、押金、税费、平台/房东费用及其他第三方费用由甲方另行承担。</w:t>
            </w:r>
          </w:p>
          <w:p w14:paraId="2E676B58">
            <w:pPr>
              <w:spacing w:before="0" w:after="0" w:line="252" w:lineRule="auto"/>
              <w:jc w:val="left"/>
            </w:pPr>
            <w:r>
              <w:rPr>
                <w:rFonts w:ascii="Arial" w:hAnsi="Arial" w:eastAsia="微软雅黑"/>
                <w:b w:val="0"/>
                <w:sz w:val="15"/>
              </w:rPr>
              <w:t>Commercial rent reference for basic registration, mail handling and limited business presence. Actual rent, deposit, taxes, platform/landlord charges and other third-party costs are separately borne by Party A.</w:t>
            </w:r>
          </w:p>
        </w:tc>
      </w:tr>
      <w:tr w14:paraId="0DD8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tcMar>
              <w:top w:w="60" w:type="dxa"/>
              <w:left w:w="60" w:type="dxa"/>
              <w:bottom w:w="60" w:type="dxa"/>
              <w:right w:w="60" w:type="dxa"/>
            </w:tcMar>
            <w:vAlign w:val="top"/>
          </w:tcPr>
          <w:p w14:paraId="105387EE">
            <w:pPr>
              <w:spacing w:before="0" w:after="0" w:line="252" w:lineRule="auto"/>
              <w:jc w:val="left"/>
            </w:pPr>
            <w:r>
              <w:rPr>
                <w:rFonts w:ascii="Arial" w:hAnsi="Arial" w:eastAsia="微软雅黑"/>
                <w:b w:val="0"/>
                <w:sz w:val="16"/>
              </w:rPr>
              <w:t>地址方案 B：小型独立办公室型 / Address Plan B: Small Private Office</w:t>
            </w:r>
          </w:p>
        </w:tc>
        <w:tc>
          <w:tcPr>
            <w:tcW w:w="2520" w:type="dxa"/>
            <w:tcMar>
              <w:top w:w="60" w:type="dxa"/>
              <w:left w:w="60" w:type="dxa"/>
              <w:bottom w:w="60" w:type="dxa"/>
              <w:right w:w="60" w:type="dxa"/>
            </w:tcMar>
            <w:vAlign w:val="top"/>
          </w:tcPr>
          <w:p w14:paraId="3E787010">
            <w:pPr>
              <w:spacing w:before="0" w:after="0" w:line="252" w:lineRule="auto"/>
              <w:jc w:val="left"/>
            </w:pPr>
            <w:r>
              <w:rPr>
                <w:rFonts w:ascii="Arial" w:hAnsi="Arial" w:eastAsia="微软雅黑"/>
                <w:b w:val="0"/>
                <w:sz w:val="16"/>
              </w:rPr>
              <w:t>USD $600–$900 起 / 月</w:t>
            </w:r>
          </w:p>
          <w:p w14:paraId="06185EE0">
            <w:pPr>
              <w:spacing w:before="0" w:after="0" w:line="252" w:lineRule="auto"/>
              <w:jc w:val="left"/>
            </w:pPr>
            <w:r>
              <w:rPr>
                <w:rFonts w:ascii="Arial" w:hAnsi="Arial" w:eastAsia="微软雅黑"/>
                <w:b w:val="0"/>
                <w:sz w:val="16"/>
              </w:rPr>
              <w:t>From USD $600–$900 per month</w:t>
            </w:r>
          </w:p>
        </w:tc>
        <w:tc>
          <w:tcPr>
            <w:tcW w:w="4680" w:type="dxa"/>
            <w:tcMar>
              <w:top w:w="60" w:type="dxa"/>
              <w:left w:w="60" w:type="dxa"/>
              <w:bottom w:w="60" w:type="dxa"/>
              <w:right w:w="60" w:type="dxa"/>
            </w:tcMar>
            <w:vAlign w:val="top"/>
          </w:tcPr>
          <w:p w14:paraId="06D6B0F0">
            <w:pPr>
              <w:spacing w:before="0" w:after="0" w:line="252" w:lineRule="auto"/>
              <w:jc w:val="left"/>
            </w:pPr>
            <w:r>
              <w:rPr>
                <w:rFonts w:ascii="Arial" w:hAnsi="Arial" w:eastAsia="微软雅黑"/>
                <w:b w:val="0"/>
                <w:sz w:val="15"/>
              </w:rPr>
              <w:t>商业参考租金，适用于预算较敏感情况下的过渡性实体办公方案。实际租金、押金及第三方费用由甲方另行承担。</w:t>
            </w:r>
          </w:p>
          <w:p w14:paraId="77FF65B3">
            <w:pPr>
              <w:spacing w:before="0" w:after="0" w:line="252" w:lineRule="auto"/>
              <w:jc w:val="left"/>
            </w:pPr>
            <w:r>
              <w:rPr>
                <w:rFonts w:ascii="Arial" w:hAnsi="Arial" w:eastAsia="微软雅黑"/>
                <w:b w:val="0"/>
                <w:sz w:val="15"/>
              </w:rPr>
              <w:t>Commercial rent reference for a transitional physical office option where budget sensitivity applies. Actual rent, deposit and third-party costs are separately borne by Party A.</w:t>
            </w:r>
          </w:p>
        </w:tc>
      </w:tr>
      <w:tr w14:paraId="491C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tcMar>
              <w:top w:w="60" w:type="dxa"/>
              <w:left w:w="60" w:type="dxa"/>
              <w:bottom w:w="60" w:type="dxa"/>
              <w:right w:w="60" w:type="dxa"/>
            </w:tcMar>
            <w:vAlign w:val="top"/>
          </w:tcPr>
          <w:p w14:paraId="7D82476E">
            <w:pPr>
              <w:spacing w:before="0" w:after="0" w:line="252" w:lineRule="auto"/>
              <w:jc w:val="left"/>
            </w:pPr>
            <w:r>
              <w:rPr>
                <w:rFonts w:ascii="Arial" w:hAnsi="Arial" w:eastAsia="微软雅黑"/>
                <w:b w:val="0"/>
                <w:sz w:val="16"/>
              </w:rPr>
              <w:t>地址方案 C：独立套间型 / Address Plan C: Independent Suite</w:t>
            </w:r>
          </w:p>
        </w:tc>
        <w:tc>
          <w:tcPr>
            <w:tcW w:w="2520" w:type="dxa"/>
            <w:tcMar>
              <w:top w:w="60" w:type="dxa"/>
              <w:left w:w="60" w:type="dxa"/>
              <w:bottom w:w="60" w:type="dxa"/>
              <w:right w:w="60" w:type="dxa"/>
            </w:tcMar>
            <w:vAlign w:val="top"/>
          </w:tcPr>
          <w:p w14:paraId="0D20A9FE">
            <w:pPr>
              <w:spacing w:before="0" w:after="0" w:line="252" w:lineRule="auto"/>
              <w:jc w:val="left"/>
            </w:pPr>
            <w:r>
              <w:rPr>
                <w:rFonts w:ascii="Arial" w:hAnsi="Arial" w:eastAsia="微软雅黑"/>
                <w:b w:val="0"/>
                <w:sz w:val="16"/>
              </w:rPr>
              <w:t>约 USD $1,000 以上 / 月</w:t>
            </w:r>
          </w:p>
          <w:p w14:paraId="6B73187F">
            <w:pPr>
              <w:spacing w:before="0" w:after="0" w:line="252" w:lineRule="auto"/>
              <w:jc w:val="left"/>
            </w:pPr>
            <w:r>
              <w:rPr>
                <w:rFonts w:ascii="Arial" w:hAnsi="Arial" w:eastAsia="微软雅黑"/>
                <w:b w:val="0"/>
                <w:sz w:val="16"/>
              </w:rPr>
              <w:t>Approx. USD $1,000+ per month</w:t>
            </w:r>
          </w:p>
        </w:tc>
        <w:tc>
          <w:tcPr>
            <w:tcW w:w="4680" w:type="dxa"/>
            <w:tcMar>
              <w:top w:w="60" w:type="dxa"/>
              <w:left w:w="60" w:type="dxa"/>
              <w:bottom w:w="60" w:type="dxa"/>
              <w:right w:w="60" w:type="dxa"/>
            </w:tcMar>
            <w:vAlign w:val="top"/>
          </w:tcPr>
          <w:p w14:paraId="7DE2B9A9">
            <w:pPr>
              <w:spacing w:before="0" w:after="0" w:line="252" w:lineRule="auto"/>
              <w:jc w:val="left"/>
            </w:pPr>
            <w:r>
              <w:rPr>
                <w:rFonts w:ascii="Arial" w:hAnsi="Arial" w:eastAsia="微软雅黑"/>
                <w:b w:val="0"/>
                <w:sz w:val="15"/>
              </w:rPr>
              <w:t>商业参考租金，适用于进口主体备案、broker onboarding、Bond 申请、银行 KYC 等核心场景。实际租金、押金及第三方费用由甲方另行承担。</w:t>
            </w:r>
          </w:p>
          <w:p w14:paraId="4CFA2752">
            <w:pPr>
              <w:spacing w:before="0" w:after="0" w:line="252" w:lineRule="auto"/>
              <w:jc w:val="left"/>
            </w:pPr>
            <w:r>
              <w:rPr>
                <w:rFonts w:ascii="Arial" w:hAnsi="Arial" w:eastAsia="微软雅黑"/>
                <w:b w:val="0"/>
                <w:sz w:val="15"/>
              </w:rPr>
              <w:t>Commercial rent reference for importer setup, broker onboarding, Bond application and bank KYC. Actual rent, deposit and third-party costs are separately borne by Party A.</w:t>
            </w:r>
          </w:p>
        </w:tc>
      </w:tr>
      <w:tr w14:paraId="518A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tcMar>
              <w:top w:w="60" w:type="dxa"/>
              <w:left w:w="60" w:type="dxa"/>
              <w:bottom w:w="60" w:type="dxa"/>
              <w:right w:w="60" w:type="dxa"/>
            </w:tcMar>
            <w:vAlign w:val="top"/>
          </w:tcPr>
          <w:p w14:paraId="5715FECC">
            <w:pPr>
              <w:spacing w:before="0" w:after="0" w:line="252" w:lineRule="auto"/>
              <w:jc w:val="left"/>
            </w:pPr>
            <w:r>
              <w:rPr>
                <w:rFonts w:ascii="Arial" w:hAnsi="Arial" w:eastAsia="微软雅黑"/>
                <w:b w:val="0"/>
                <w:sz w:val="16"/>
              </w:rPr>
              <w:t>租房成功服务费 / Successful Office Placement Service Fee</w:t>
            </w:r>
          </w:p>
        </w:tc>
        <w:tc>
          <w:tcPr>
            <w:tcW w:w="2520" w:type="dxa"/>
            <w:tcMar>
              <w:top w:w="60" w:type="dxa"/>
              <w:left w:w="60" w:type="dxa"/>
              <w:bottom w:w="60" w:type="dxa"/>
              <w:right w:w="60" w:type="dxa"/>
            </w:tcMar>
            <w:vAlign w:val="top"/>
          </w:tcPr>
          <w:p w14:paraId="4C0EB2B4">
            <w:pPr>
              <w:spacing w:before="0" w:after="0" w:line="252" w:lineRule="auto"/>
              <w:jc w:val="left"/>
            </w:pPr>
            <w:r>
              <w:rPr>
                <w:rFonts w:ascii="Arial" w:hAnsi="Arial" w:eastAsia="微软雅黑"/>
                <w:b w:val="0"/>
                <w:sz w:val="16"/>
              </w:rPr>
              <w:t>两个月基础租金，以美元计算</w:t>
            </w:r>
          </w:p>
          <w:p w14:paraId="54A9E554">
            <w:pPr>
              <w:spacing w:before="0" w:after="0" w:line="252" w:lineRule="auto"/>
              <w:jc w:val="left"/>
            </w:pPr>
            <w:r>
              <w:rPr>
                <w:rFonts w:ascii="Arial" w:hAnsi="Arial" w:eastAsia="微软雅黑"/>
                <w:b w:val="0"/>
                <w:sz w:val="16"/>
              </w:rPr>
              <w:t>Two months of Base Rent, calculated in USD</w:t>
            </w:r>
          </w:p>
        </w:tc>
        <w:tc>
          <w:tcPr>
            <w:tcW w:w="4680" w:type="dxa"/>
            <w:tcMar>
              <w:top w:w="60" w:type="dxa"/>
              <w:left w:w="60" w:type="dxa"/>
              <w:bottom w:w="60" w:type="dxa"/>
              <w:right w:w="60" w:type="dxa"/>
            </w:tcMar>
            <w:vAlign w:val="top"/>
          </w:tcPr>
          <w:p w14:paraId="35E20862">
            <w:pPr>
              <w:spacing w:before="0" w:after="0" w:line="252" w:lineRule="auto"/>
              <w:jc w:val="left"/>
            </w:pPr>
            <w:r>
              <w:rPr>
                <w:rFonts w:ascii="Arial" w:hAnsi="Arial" w:eastAsia="微软雅黑"/>
                <w:b w:val="0"/>
                <w:sz w:val="15"/>
              </w:rPr>
              <w:t>在签约、付款、取得钥匙/地址使用权或将地址用于审核等任一触发事项发生后 3 个工作日内支付；该费用为商业咨询、行政协调及办公室落地服务费，不是房地产经纪佣金。</w:t>
            </w:r>
          </w:p>
          <w:p w14:paraId="027BBBEE">
            <w:pPr>
              <w:spacing w:before="0" w:after="0" w:line="252" w:lineRule="auto"/>
              <w:jc w:val="left"/>
            </w:pPr>
            <w:r>
              <w:rPr>
                <w:rFonts w:ascii="Arial" w:hAnsi="Arial" w:eastAsia="微软雅黑"/>
                <w:b w:val="0"/>
                <w:sz w:val="15"/>
              </w:rPr>
              <w:t>Payable within 3 business days after any trigger event, including signing, payment, obtaining keys/address use rights, or using the address for verification. This is a commercial consulting, administrative coordination and office placement service fee, not a real estate brokerage commission.</w:t>
            </w:r>
          </w:p>
        </w:tc>
      </w:tr>
      <w:tr w14:paraId="4831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tcMar>
              <w:top w:w="60" w:type="dxa"/>
              <w:left w:w="60" w:type="dxa"/>
              <w:bottom w:w="60" w:type="dxa"/>
              <w:right w:w="60" w:type="dxa"/>
            </w:tcMar>
            <w:vAlign w:val="top"/>
          </w:tcPr>
          <w:p w14:paraId="0363741C">
            <w:pPr>
              <w:spacing w:before="0" w:after="0" w:line="252" w:lineRule="auto"/>
              <w:jc w:val="left"/>
            </w:pPr>
            <w:r>
              <w:rPr>
                <w:rFonts w:ascii="Arial" w:hAnsi="Arial" w:eastAsia="微软雅黑"/>
                <w:b w:val="0"/>
                <w:sz w:val="16"/>
              </w:rPr>
              <w:t>安装宽带协调服务费 / Internet Installation Coordination Fee</w:t>
            </w:r>
          </w:p>
        </w:tc>
        <w:tc>
          <w:tcPr>
            <w:tcW w:w="2520" w:type="dxa"/>
            <w:tcMar>
              <w:top w:w="60" w:type="dxa"/>
              <w:left w:w="60" w:type="dxa"/>
              <w:bottom w:w="60" w:type="dxa"/>
              <w:right w:w="60" w:type="dxa"/>
            </w:tcMar>
            <w:vAlign w:val="top"/>
          </w:tcPr>
          <w:p w14:paraId="13971CAE">
            <w:pPr>
              <w:spacing w:before="0" w:after="0" w:line="252" w:lineRule="auto"/>
              <w:jc w:val="left"/>
            </w:pPr>
            <w:r>
              <w:rPr>
                <w:rFonts w:ascii="Arial" w:hAnsi="Arial" w:eastAsia="微软雅黑"/>
                <w:b w:val="0"/>
                <w:sz w:val="16"/>
              </w:rPr>
              <w:t>USD $250 / 次</w:t>
            </w:r>
          </w:p>
          <w:p w14:paraId="16969F9C">
            <w:pPr>
              <w:spacing w:before="0" w:after="0" w:line="252" w:lineRule="auto"/>
              <w:jc w:val="left"/>
            </w:pPr>
            <w:r>
              <w:rPr>
                <w:rFonts w:ascii="Arial" w:hAnsi="Arial" w:eastAsia="微软雅黑"/>
                <w:b w:val="0"/>
                <w:sz w:val="16"/>
              </w:rPr>
              <w:t>USD $250 per request</w:t>
            </w:r>
          </w:p>
        </w:tc>
        <w:tc>
          <w:tcPr>
            <w:tcW w:w="4680" w:type="dxa"/>
            <w:tcMar>
              <w:top w:w="60" w:type="dxa"/>
              <w:left w:w="60" w:type="dxa"/>
              <w:bottom w:w="60" w:type="dxa"/>
              <w:right w:w="60" w:type="dxa"/>
            </w:tcMar>
            <w:vAlign w:val="top"/>
          </w:tcPr>
          <w:p w14:paraId="3D8FD3DE">
            <w:pPr>
              <w:spacing w:before="0" w:after="0" w:line="252" w:lineRule="auto"/>
              <w:jc w:val="left"/>
            </w:pPr>
            <w:r>
              <w:rPr>
                <w:rFonts w:ascii="Arial" w:hAnsi="Arial" w:eastAsia="微软雅黑"/>
                <w:b w:val="0"/>
                <w:sz w:val="15"/>
              </w:rPr>
              <w:t>仅为查询、预约、沟通、下单协助及到场配合服务费；宽带费、宽带安装费、设备费、月费、税费等由甲方另行承担。</w:t>
            </w:r>
          </w:p>
          <w:p w14:paraId="21114360">
            <w:pPr>
              <w:spacing w:before="0" w:after="0" w:line="252" w:lineRule="auto"/>
              <w:jc w:val="left"/>
            </w:pPr>
            <w:r>
              <w:rPr>
                <w:rFonts w:ascii="Arial" w:hAnsi="Arial" w:eastAsia="微软雅黑"/>
                <w:b w:val="0"/>
                <w:sz w:val="15"/>
              </w:rPr>
              <w:t>Covers inquiry, scheduling, communication, order assistance and onsite coordination only. Internet service fees, installation fees, equipment fees, monthly charges, taxes and similar costs are separately borne by Party A.</w:t>
            </w:r>
          </w:p>
        </w:tc>
      </w:tr>
      <w:tr w14:paraId="3984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tcMar>
              <w:top w:w="60" w:type="dxa"/>
              <w:left w:w="60" w:type="dxa"/>
              <w:bottom w:w="60" w:type="dxa"/>
              <w:right w:w="60" w:type="dxa"/>
            </w:tcMar>
            <w:vAlign w:val="top"/>
          </w:tcPr>
          <w:p w14:paraId="69F27A2C">
            <w:pPr>
              <w:spacing w:before="0" w:after="0" w:line="252" w:lineRule="auto"/>
              <w:jc w:val="left"/>
            </w:pPr>
            <w:r>
              <w:rPr>
                <w:rFonts w:ascii="Arial" w:hAnsi="Arial" w:eastAsia="微软雅黑"/>
                <w:b w:val="0"/>
                <w:sz w:val="16"/>
              </w:rPr>
              <w:t>宽带安装费用 / Broadband Installation Fee</w:t>
            </w:r>
          </w:p>
        </w:tc>
        <w:tc>
          <w:tcPr>
            <w:tcW w:w="2520" w:type="dxa"/>
            <w:tcMar>
              <w:top w:w="60" w:type="dxa"/>
              <w:left w:w="60" w:type="dxa"/>
              <w:bottom w:w="60" w:type="dxa"/>
              <w:right w:w="60" w:type="dxa"/>
            </w:tcMar>
            <w:vAlign w:val="top"/>
          </w:tcPr>
          <w:p w14:paraId="00533CFF">
            <w:pPr>
              <w:spacing w:before="0" w:after="0" w:line="252" w:lineRule="auto"/>
              <w:jc w:val="left"/>
            </w:pPr>
            <w:r>
              <w:rPr>
                <w:rFonts w:ascii="Arial" w:hAnsi="Arial" w:eastAsia="微软雅黑"/>
                <w:b w:val="0"/>
                <w:sz w:val="16"/>
              </w:rPr>
              <w:t>USD $300 / 间办公室</w:t>
            </w:r>
          </w:p>
          <w:p w14:paraId="2D5D7577">
            <w:pPr>
              <w:spacing w:before="0" w:after="0" w:line="252" w:lineRule="auto"/>
              <w:jc w:val="left"/>
            </w:pPr>
            <w:r>
              <w:rPr>
                <w:rFonts w:ascii="Arial" w:hAnsi="Arial" w:eastAsia="微软雅黑"/>
                <w:b w:val="0"/>
                <w:sz w:val="16"/>
              </w:rPr>
              <w:t>USD $300 per office</w:t>
            </w:r>
          </w:p>
        </w:tc>
        <w:tc>
          <w:tcPr>
            <w:tcW w:w="4680" w:type="dxa"/>
            <w:tcMar>
              <w:top w:w="60" w:type="dxa"/>
              <w:left w:w="60" w:type="dxa"/>
              <w:bottom w:w="60" w:type="dxa"/>
              <w:right w:w="60" w:type="dxa"/>
            </w:tcMar>
            <w:vAlign w:val="top"/>
          </w:tcPr>
          <w:p w14:paraId="6F3D3464">
            <w:pPr>
              <w:spacing w:before="0" w:after="0" w:line="252" w:lineRule="auto"/>
              <w:jc w:val="left"/>
            </w:pPr>
            <w:r>
              <w:rPr>
                <w:rFonts w:ascii="Arial" w:hAnsi="Arial" w:eastAsia="微软雅黑"/>
                <w:b w:val="0"/>
                <w:sz w:val="15"/>
              </w:rPr>
              <w:t>宽带安装服务费按办公室计收；宽带运营商收取的开户费、设备费、月费、税费或其他第三方费用由甲方另行承担。</w:t>
            </w:r>
          </w:p>
          <w:p w14:paraId="0A8F82B9">
            <w:pPr>
              <w:spacing w:before="0" w:after="0" w:line="252" w:lineRule="auto"/>
              <w:jc w:val="left"/>
            </w:pPr>
            <w:r>
              <w:rPr>
                <w:rFonts w:ascii="Arial" w:hAnsi="Arial" w:eastAsia="微软雅黑"/>
                <w:b w:val="0"/>
                <w:sz w:val="15"/>
              </w:rPr>
              <w:t>Broadband installation service fee is charged per office. ISP account setup fees, equipment fees, monthly charges, taxes and other third-party costs are separately borne by Party A.</w:t>
            </w:r>
          </w:p>
        </w:tc>
      </w:tr>
      <w:tr w14:paraId="05EB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tcMar>
              <w:top w:w="60" w:type="dxa"/>
              <w:left w:w="60" w:type="dxa"/>
              <w:bottom w:w="60" w:type="dxa"/>
              <w:right w:w="60" w:type="dxa"/>
            </w:tcMar>
            <w:vAlign w:val="top"/>
          </w:tcPr>
          <w:p w14:paraId="1702A6D5">
            <w:pPr>
              <w:spacing w:before="0" w:after="0" w:line="252" w:lineRule="auto"/>
              <w:jc w:val="left"/>
            </w:pPr>
            <w:r>
              <w:rPr>
                <w:rFonts w:ascii="Arial" w:hAnsi="Arial" w:eastAsia="微软雅黑"/>
                <w:b w:val="0"/>
                <w:sz w:val="16"/>
              </w:rPr>
              <w:t>安装固定电话协调服务费 / Landline Installation Coordination Fee</w:t>
            </w:r>
          </w:p>
        </w:tc>
        <w:tc>
          <w:tcPr>
            <w:tcW w:w="2520" w:type="dxa"/>
            <w:tcMar>
              <w:top w:w="60" w:type="dxa"/>
              <w:left w:w="60" w:type="dxa"/>
              <w:bottom w:w="60" w:type="dxa"/>
              <w:right w:w="60" w:type="dxa"/>
            </w:tcMar>
            <w:vAlign w:val="top"/>
          </w:tcPr>
          <w:p w14:paraId="6547BB86">
            <w:pPr>
              <w:spacing w:before="0" w:after="0" w:line="252" w:lineRule="auto"/>
              <w:jc w:val="left"/>
            </w:pPr>
            <w:r>
              <w:rPr>
                <w:rFonts w:ascii="Arial" w:hAnsi="Arial" w:eastAsia="微软雅黑"/>
                <w:b w:val="0"/>
                <w:sz w:val="16"/>
              </w:rPr>
              <w:t>USD $250 / 次</w:t>
            </w:r>
          </w:p>
          <w:p w14:paraId="6459431C">
            <w:pPr>
              <w:spacing w:before="0" w:after="0" w:line="252" w:lineRule="auto"/>
              <w:jc w:val="left"/>
            </w:pPr>
            <w:r>
              <w:rPr>
                <w:rFonts w:ascii="Arial" w:hAnsi="Arial" w:eastAsia="微软雅黑"/>
                <w:b w:val="0"/>
                <w:sz w:val="16"/>
              </w:rPr>
              <w:t>USD $250 per request</w:t>
            </w:r>
          </w:p>
        </w:tc>
        <w:tc>
          <w:tcPr>
            <w:tcW w:w="4680" w:type="dxa"/>
            <w:tcMar>
              <w:top w:w="60" w:type="dxa"/>
              <w:left w:w="60" w:type="dxa"/>
              <w:bottom w:w="60" w:type="dxa"/>
              <w:right w:w="60" w:type="dxa"/>
            </w:tcMar>
            <w:vAlign w:val="top"/>
          </w:tcPr>
          <w:p w14:paraId="39D3A063">
            <w:pPr>
              <w:spacing w:before="0" w:after="0" w:line="252" w:lineRule="auto"/>
              <w:jc w:val="left"/>
            </w:pPr>
            <w:r>
              <w:rPr>
                <w:rFonts w:ascii="Arial" w:hAnsi="Arial" w:eastAsia="微软雅黑"/>
                <w:b w:val="0"/>
                <w:sz w:val="15"/>
              </w:rPr>
              <w:t>仅为查询、预约、沟通、下单协助及到场配合服务费；固定电话费、固定电话安装费、号码费、设备费、月费、税费等由甲方另行承担。</w:t>
            </w:r>
          </w:p>
          <w:p w14:paraId="67F2DA5E">
            <w:pPr>
              <w:spacing w:before="0" w:after="0" w:line="252" w:lineRule="auto"/>
              <w:jc w:val="left"/>
            </w:pPr>
            <w:r>
              <w:rPr>
                <w:rFonts w:ascii="Arial" w:hAnsi="Arial" w:eastAsia="微软雅黑"/>
                <w:b w:val="0"/>
                <w:sz w:val="15"/>
              </w:rPr>
              <w:t>Covers inquiry, scheduling, communication, order assistance and onsite coordination only. Landline fees, installation fees, number fees, equipment fees, monthly charges, taxes and similar costs are separately borne by Party A.</w:t>
            </w:r>
          </w:p>
        </w:tc>
      </w:tr>
      <w:tr w14:paraId="3579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tcMar>
              <w:top w:w="60" w:type="dxa"/>
              <w:left w:w="60" w:type="dxa"/>
              <w:bottom w:w="60" w:type="dxa"/>
              <w:right w:w="60" w:type="dxa"/>
            </w:tcMar>
            <w:vAlign w:val="top"/>
          </w:tcPr>
          <w:p w14:paraId="76C9EB92">
            <w:pPr>
              <w:spacing w:before="0" w:after="0" w:line="252" w:lineRule="auto"/>
              <w:jc w:val="left"/>
            </w:pPr>
            <w:r>
              <w:rPr>
                <w:rFonts w:ascii="Arial" w:hAnsi="Arial" w:eastAsia="微软雅黑"/>
                <w:b w:val="0"/>
                <w:sz w:val="16"/>
              </w:rPr>
              <w:t>网络电话安装费用 / VoIP Installation Fee</w:t>
            </w:r>
          </w:p>
        </w:tc>
        <w:tc>
          <w:tcPr>
            <w:tcW w:w="2520" w:type="dxa"/>
            <w:tcMar>
              <w:top w:w="60" w:type="dxa"/>
              <w:left w:w="60" w:type="dxa"/>
              <w:bottom w:w="60" w:type="dxa"/>
              <w:right w:w="60" w:type="dxa"/>
            </w:tcMar>
            <w:vAlign w:val="top"/>
          </w:tcPr>
          <w:p w14:paraId="374C34D5">
            <w:pPr>
              <w:spacing w:before="0" w:after="0" w:line="252" w:lineRule="auto"/>
              <w:jc w:val="left"/>
            </w:pPr>
            <w:r>
              <w:rPr>
                <w:rFonts w:ascii="Arial" w:hAnsi="Arial" w:eastAsia="微软雅黑"/>
                <w:b w:val="0"/>
                <w:sz w:val="16"/>
              </w:rPr>
              <w:t>USD $300 / 间办公室</w:t>
            </w:r>
          </w:p>
          <w:p w14:paraId="6CD017BD">
            <w:pPr>
              <w:spacing w:before="0" w:after="0" w:line="252" w:lineRule="auto"/>
              <w:jc w:val="left"/>
            </w:pPr>
            <w:r>
              <w:rPr>
                <w:rFonts w:ascii="Arial" w:hAnsi="Arial" w:eastAsia="微软雅黑"/>
                <w:b w:val="0"/>
                <w:sz w:val="16"/>
              </w:rPr>
              <w:t>USD $300 per office</w:t>
            </w:r>
          </w:p>
        </w:tc>
        <w:tc>
          <w:tcPr>
            <w:tcW w:w="4680" w:type="dxa"/>
            <w:tcMar>
              <w:top w:w="60" w:type="dxa"/>
              <w:left w:w="60" w:type="dxa"/>
              <w:bottom w:w="60" w:type="dxa"/>
              <w:right w:w="60" w:type="dxa"/>
            </w:tcMar>
            <w:vAlign w:val="top"/>
          </w:tcPr>
          <w:p w14:paraId="3FFC1E32">
            <w:pPr>
              <w:spacing w:before="0" w:after="0" w:line="252" w:lineRule="auto"/>
              <w:jc w:val="left"/>
            </w:pPr>
            <w:r>
              <w:rPr>
                <w:rFonts w:ascii="Arial" w:hAnsi="Arial" w:eastAsia="微软雅黑"/>
                <w:b w:val="0"/>
                <w:sz w:val="15"/>
              </w:rPr>
              <w:t>网络电话安装服务费按办公室计收；号码费、设备费、月费、税费、运营商或第三方费用由甲方另行承担。</w:t>
            </w:r>
          </w:p>
          <w:p w14:paraId="401927E3">
            <w:pPr>
              <w:spacing w:before="0" w:after="0" w:line="252" w:lineRule="auto"/>
              <w:jc w:val="left"/>
            </w:pPr>
            <w:r>
              <w:rPr>
                <w:rFonts w:ascii="Arial" w:hAnsi="Arial" w:eastAsia="微软雅黑"/>
                <w:b w:val="0"/>
                <w:sz w:val="15"/>
              </w:rPr>
              <w:t>VoIP installation service fee is charged per office. Number fees, equipment fees, monthly charges, taxes, carrier fees and third-party costs are separately borne by Party A.</w:t>
            </w:r>
          </w:p>
        </w:tc>
      </w:tr>
      <w:tr w14:paraId="5745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tcMar>
              <w:top w:w="60" w:type="dxa"/>
              <w:left w:w="60" w:type="dxa"/>
              <w:bottom w:w="60" w:type="dxa"/>
              <w:right w:w="60" w:type="dxa"/>
            </w:tcMar>
            <w:vAlign w:val="top"/>
          </w:tcPr>
          <w:p w14:paraId="639FCA1F">
            <w:pPr>
              <w:spacing w:before="0" w:after="0" w:line="252" w:lineRule="auto"/>
              <w:jc w:val="left"/>
            </w:pPr>
            <w:r>
              <w:rPr>
                <w:rFonts w:ascii="Arial" w:hAnsi="Arial" w:eastAsia="微软雅黑"/>
                <w:b w:val="0"/>
                <w:sz w:val="16"/>
              </w:rPr>
              <w:t>协助家具到达租赁地址后的签收 / Furniture Receiving Assistance</w:t>
            </w:r>
          </w:p>
        </w:tc>
        <w:tc>
          <w:tcPr>
            <w:tcW w:w="2520" w:type="dxa"/>
            <w:tcMar>
              <w:top w:w="60" w:type="dxa"/>
              <w:left w:w="60" w:type="dxa"/>
              <w:bottom w:w="60" w:type="dxa"/>
              <w:right w:w="60" w:type="dxa"/>
            </w:tcMar>
            <w:vAlign w:val="top"/>
          </w:tcPr>
          <w:p w14:paraId="1017F26B">
            <w:pPr>
              <w:spacing w:before="0" w:after="0" w:line="252" w:lineRule="auto"/>
              <w:jc w:val="left"/>
            </w:pPr>
            <w:r>
              <w:rPr>
                <w:rFonts w:ascii="Arial" w:hAnsi="Arial" w:eastAsia="微软雅黑"/>
                <w:b w:val="0"/>
                <w:sz w:val="16"/>
              </w:rPr>
              <w:t>USD $200 / 小时，最低 2 小时起</w:t>
            </w:r>
          </w:p>
          <w:p w14:paraId="47C352A6">
            <w:pPr>
              <w:spacing w:before="0" w:after="0" w:line="252" w:lineRule="auto"/>
              <w:jc w:val="left"/>
            </w:pPr>
            <w:r>
              <w:rPr>
                <w:rFonts w:ascii="Arial" w:hAnsi="Arial" w:eastAsia="微软雅黑"/>
                <w:b w:val="0"/>
                <w:sz w:val="16"/>
              </w:rPr>
              <w:t>USD $200 per hour, 2-hour minimum</w:t>
            </w:r>
          </w:p>
        </w:tc>
        <w:tc>
          <w:tcPr>
            <w:tcW w:w="4680" w:type="dxa"/>
            <w:tcMar>
              <w:top w:w="60" w:type="dxa"/>
              <w:left w:w="60" w:type="dxa"/>
              <w:bottom w:w="60" w:type="dxa"/>
              <w:right w:w="60" w:type="dxa"/>
            </w:tcMar>
            <w:vAlign w:val="top"/>
          </w:tcPr>
          <w:p w14:paraId="4DC05454">
            <w:pPr>
              <w:spacing w:before="0" w:after="0" w:line="252" w:lineRule="auto"/>
              <w:jc w:val="left"/>
            </w:pPr>
            <w:r>
              <w:rPr>
                <w:rFonts w:ascii="Arial" w:hAnsi="Arial" w:eastAsia="微软雅黑"/>
                <w:b w:val="0"/>
                <w:sz w:val="15"/>
              </w:rPr>
              <w:t>适用于家具、办公用品或设备到达租赁地址后的签收、到场等待及基础协调。家具、办公用品、运费、搬运费、退换货费用及第三方收费由甲方承担。</w:t>
            </w:r>
          </w:p>
          <w:p w14:paraId="1C3448F2">
            <w:pPr>
              <w:spacing w:before="0" w:after="0" w:line="252" w:lineRule="auto"/>
              <w:jc w:val="left"/>
            </w:pPr>
            <w:r>
              <w:rPr>
                <w:rFonts w:ascii="Arial" w:hAnsi="Arial" w:eastAsia="微软雅黑"/>
                <w:b w:val="0"/>
                <w:sz w:val="15"/>
              </w:rPr>
              <w:t>Applies to receiving, onsite waiting and basic coordination after furniture, office supplies or equipment arrive at the leased address. Furniture, office supplies, shipping, handling, return/exchange fees and third-party charges are borne by Party A.</w:t>
            </w:r>
          </w:p>
        </w:tc>
      </w:tr>
      <w:tr w14:paraId="3E93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tcMar>
              <w:top w:w="60" w:type="dxa"/>
              <w:left w:w="60" w:type="dxa"/>
              <w:bottom w:w="60" w:type="dxa"/>
              <w:right w:w="60" w:type="dxa"/>
            </w:tcMar>
            <w:vAlign w:val="top"/>
          </w:tcPr>
          <w:p w14:paraId="72F9F015">
            <w:pPr>
              <w:spacing w:before="0" w:after="0" w:line="252" w:lineRule="auto"/>
              <w:jc w:val="left"/>
            </w:pPr>
            <w:r>
              <w:rPr>
                <w:rFonts w:ascii="Arial" w:hAnsi="Arial" w:eastAsia="微软雅黑"/>
                <w:b w:val="0"/>
                <w:sz w:val="16"/>
              </w:rPr>
              <w:t>协助家具到达租赁地址后的安装 / Furniture Installation Assistance</w:t>
            </w:r>
          </w:p>
        </w:tc>
        <w:tc>
          <w:tcPr>
            <w:tcW w:w="2520" w:type="dxa"/>
            <w:tcMar>
              <w:top w:w="60" w:type="dxa"/>
              <w:left w:w="60" w:type="dxa"/>
              <w:bottom w:w="60" w:type="dxa"/>
              <w:right w:w="60" w:type="dxa"/>
            </w:tcMar>
            <w:vAlign w:val="top"/>
          </w:tcPr>
          <w:p w14:paraId="6D1A25D3">
            <w:pPr>
              <w:spacing w:before="0" w:after="0" w:line="252" w:lineRule="auto"/>
              <w:jc w:val="left"/>
            </w:pPr>
            <w:r>
              <w:rPr>
                <w:rFonts w:ascii="Arial" w:hAnsi="Arial" w:eastAsia="微软雅黑"/>
                <w:b w:val="0"/>
                <w:sz w:val="16"/>
              </w:rPr>
              <w:t>USD $350 / 小时</w:t>
            </w:r>
          </w:p>
          <w:p w14:paraId="2F2A6E80">
            <w:pPr>
              <w:spacing w:before="0" w:after="0" w:line="252" w:lineRule="auto"/>
              <w:jc w:val="left"/>
            </w:pPr>
            <w:r>
              <w:rPr>
                <w:rFonts w:ascii="Arial" w:hAnsi="Arial" w:eastAsia="微软雅黑"/>
                <w:b w:val="0"/>
                <w:sz w:val="16"/>
              </w:rPr>
              <w:t>USD $350 per hour</w:t>
            </w:r>
          </w:p>
        </w:tc>
        <w:tc>
          <w:tcPr>
            <w:tcW w:w="4680" w:type="dxa"/>
            <w:tcMar>
              <w:top w:w="60" w:type="dxa"/>
              <w:left w:w="60" w:type="dxa"/>
              <w:bottom w:w="60" w:type="dxa"/>
              <w:right w:w="60" w:type="dxa"/>
            </w:tcMar>
            <w:vAlign w:val="top"/>
          </w:tcPr>
          <w:p w14:paraId="46463FC9">
            <w:pPr>
              <w:spacing w:before="0" w:after="0" w:line="252" w:lineRule="auto"/>
              <w:jc w:val="left"/>
            </w:pPr>
            <w:r>
              <w:rPr>
                <w:rFonts w:ascii="Arial" w:hAnsi="Arial" w:eastAsia="微软雅黑"/>
                <w:b w:val="0"/>
                <w:sz w:val="15"/>
              </w:rPr>
              <w:t>适用于家具安装协调、到场配合或乙方可提供的基础安装协助。复杂安装、专业安装、工具材料、第三方安装人工及额外耗材费用由甲方承担。</w:t>
            </w:r>
          </w:p>
          <w:p w14:paraId="784D0910">
            <w:pPr>
              <w:spacing w:before="0" w:after="0" w:line="252" w:lineRule="auto"/>
              <w:jc w:val="left"/>
            </w:pPr>
            <w:r>
              <w:rPr>
                <w:rFonts w:ascii="Arial" w:hAnsi="Arial" w:eastAsia="微软雅黑"/>
                <w:b w:val="0"/>
                <w:sz w:val="15"/>
              </w:rPr>
              <w:t>Applies to furniture installation coordination, onsite support or basic installation assistance available from Party B. Complex installation, professional installation, tools/materials, third-party labor and additional supplies are borne by Party A.</w:t>
            </w:r>
          </w:p>
        </w:tc>
      </w:tr>
      <w:tr w14:paraId="285A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tcMar>
              <w:top w:w="60" w:type="dxa"/>
              <w:left w:w="60" w:type="dxa"/>
              <w:bottom w:w="60" w:type="dxa"/>
              <w:right w:w="60" w:type="dxa"/>
            </w:tcMar>
            <w:vAlign w:val="top"/>
          </w:tcPr>
          <w:p w14:paraId="37DF2FF6">
            <w:pPr>
              <w:spacing w:before="0" w:after="0" w:line="252" w:lineRule="auto"/>
              <w:jc w:val="left"/>
            </w:pPr>
            <w:r>
              <w:rPr>
                <w:rFonts w:ascii="Arial" w:hAnsi="Arial" w:eastAsia="微软雅黑"/>
                <w:b w:val="0"/>
                <w:sz w:val="16"/>
              </w:rPr>
              <w:t>协助现场审核地址服务费 / Onsite Address Verification Support Fee</w:t>
            </w:r>
          </w:p>
        </w:tc>
        <w:tc>
          <w:tcPr>
            <w:tcW w:w="2520" w:type="dxa"/>
            <w:tcMar>
              <w:top w:w="60" w:type="dxa"/>
              <w:left w:w="60" w:type="dxa"/>
              <w:bottom w:w="60" w:type="dxa"/>
              <w:right w:w="60" w:type="dxa"/>
            </w:tcMar>
            <w:vAlign w:val="top"/>
          </w:tcPr>
          <w:p w14:paraId="22CF57B0">
            <w:pPr>
              <w:spacing w:before="0" w:after="0" w:line="252" w:lineRule="auto"/>
              <w:jc w:val="left"/>
            </w:pPr>
            <w:r>
              <w:rPr>
                <w:rFonts w:ascii="Arial" w:hAnsi="Arial" w:eastAsia="微软雅黑"/>
                <w:b w:val="0"/>
                <w:sz w:val="16"/>
              </w:rPr>
              <w:t>USD $250 / 小时；默认不超过 1 小时；超时另计</w:t>
            </w:r>
          </w:p>
          <w:p w14:paraId="521DBEF0">
            <w:pPr>
              <w:spacing w:before="0" w:after="0" w:line="252" w:lineRule="auto"/>
              <w:jc w:val="left"/>
            </w:pPr>
            <w:r>
              <w:rPr>
                <w:rFonts w:ascii="Arial" w:hAnsi="Arial" w:eastAsia="微软雅黑"/>
                <w:b w:val="0"/>
                <w:sz w:val="16"/>
              </w:rPr>
              <w:t>周末、节假日、非工作日或加急预约：USD $1,000 / 小时</w:t>
            </w:r>
          </w:p>
          <w:p w14:paraId="56ED6355">
            <w:pPr>
              <w:spacing w:before="0" w:after="0" w:line="252" w:lineRule="auto"/>
              <w:jc w:val="left"/>
            </w:pPr>
            <w:r>
              <w:rPr>
                <w:rFonts w:ascii="Arial" w:hAnsi="Arial" w:eastAsia="微软雅黑"/>
                <w:b w:val="0"/>
                <w:sz w:val="16"/>
              </w:rPr>
              <w:t>USD $250 per hour; up to 1 hour by default; overtime separately charged</w:t>
            </w:r>
          </w:p>
          <w:p w14:paraId="4AFC4562">
            <w:pPr>
              <w:spacing w:before="0" w:after="0" w:line="252" w:lineRule="auto"/>
              <w:jc w:val="left"/>
            </w:pPr>
            <w:r>
              <w:rPr>
                <w:rFonts w:ascii="Arial" w:hAnsi="Arial" w:eastAsia="微软雅黑"/>
                <w:b w:val="0"/>
                <w:sz w:val="16"/>
              </w:rPr>
              <w:t>Weekend, holiday, non-business-day or rush appointment: USD $1,000 per hour</w:t>
            </w:r>
          </w:p>
        </w:tc>
        <w:tc>
          <w:tcPr>
            <w:tcW w:w="4680" w:type="dxa"/>
            <w:tcMar>
              <w:top w:w="60" w:type="dxa"/>
              <w:left w:w="60" w:type="dxa"/>
              <w:bottom w:w="60" w:type="dxa"/>
              <w:right w:w="60" w:type="dxa"/>
            </w:tcMar>
            <w:vAlign w:val="top"/>
          </w:tcPr>
          <w:p w14:paraId="56568A80">
            <w:pPr>
              <w:spacing w:before="0" w:after="0" w:line="252" w:lineRule="auto"/>
              <w:jc w:val="left"/>
            </w:pPr>
            <w:r>
              <w:rPr>
                <w:rFonts w:ascii="Arial" w:hAnsi="Arial" w:eastAsia="微软雅黑"/>
                <w:b w:val="0"/>
                <w:sz w:val="15"/>
              </w:rPr>
              <w:t>适用于政府、平台、银行、Bond、保险、支付机构或其他相关机构现场核验。乙方仅按真实情况配合开门、接待、展示及基础问询，不保证审核通过。</w:t>
            </w:r>
          </w:p>
          <w:p w14:paraId="1683BB8E">
            <w:pPr>
              <w:spacing w:before="0" w:after="0" w:line="252" w:lineRule="auto"/>
              <w:jc w:val="left"/>
            </w:pPr>
            <w:r>
              <w:rPr>
                <w:rFonts w:ascii="Arial" w:hAnsi="Arial" w:eastAsia="微软雅黑"/>
                <w:b w:val="0"/>
                <w:sz w:val="15"/>
              </w:rPr>
              <w:t>Applies to onsite verification by government authorities, platforms, banks, Bond providers, insurers, payment institutions or other relevant organizations. Party B only provides truthful access, reception, display and basic inquiry support and does not guarantee approval.</w:t>
            </w:r>
          </w:p>
        </w:tc>
      </w:tr>
      <w:tr w14:paraId="7EB0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tcMar>
              <w:top w:w="60" w:type="dxa"/>
              <w:left w:w="60" w:type="dxa"/>
              <w:bottom w:w="60" w:type="dxa"/>
              <w:right w:w="60" w:type="dxa"/>
            </w:tcMar>
            <w:vAlign w:val="top"/>
          </w:tcPr>
          <w:p w14:paraId="665644B3">
            <w:pPr>
              <w:spacing w:before="0" w:after="0" w:line="252" w:lineRule="auto"/>
              <w:jc w:val="left"/>
            </w:pPr>
            <w:r>
              <w:rPr>
                <w:rFonts w:ascii="Arial" w:hAnsi="Arial" w:eastAsia="微软雅黑"/>
                <w:b w:val="0"/>
                <w:sz w:val="16"/>
              </w:rPr>
              <w:t>每月收邮件服务费 / Monthly Mail Receipt Fee</w:t>
            </w:r>
          </w:p>
        </w:tc>
        <w:tc>
          <w:tcPr>
            <w:tcW w:w="2520" w:type="dxa"/>
            <w:tcMar>
              <w:top w:w="60" w:type="dxa"/>
              <w:left w:w="60" w:type="dxa"/>
              <w:bottom w:w="60" w:type="dxa"/>
              <w:right w:w="60" w:type="dxa"/>
            </w:tcMar>
            <w:vAlign w:val="top"/>
          </w:tcPr>
          <w:p w14:paraId="0F661403">
            <w:pPr>
              <w:spacing w:before="0" w:after="0" w:line="252" w:lineRule="auto"/>
              <w:jc w:val="left"/>
            </w:pPr>
            <w:r>
              <w:rPr>
                <w:rFonts w:ascii="Arial" w:hAnsi="Arial" w:eastAsia="微软雅黑"/>
                <w:b w:val="0"/>
                <w:sz w:val="16"/>
              </w:rPr>
              <w:t>USD $50 / 封</w:t>
            </w:r>
          </w:p>
          <w:p w14:paraId="0DB5BCF3">
            <w:pPr>
              <w:spacing w:before="0" w:after="0" w:line="252" w:lineRule="auto"/>
              <w:jc w:val="left"/>
            </w:pPr>
            <w:r>
              <w:rPr>
                <w:rFonts w:ascii="Arial" w:hAnsi="Arial" w:eastAsia="微软雅黑"/>
                <w:b w:val="0"/>
                <w:sz w:val="16"/>
              </w:rPr>
              <w:t>USD $50 per mail piece</w:t>
            </w:r>
          </w:p>
        </w:tc>
        <w:tc>
          <w:tcPr>
            <w:tcW w:w="4680" w:type="dxa"/>
            <w:tcMar>
              <w:top w:w="60" w:type="dxa"/>
              <w:left w:w="60" w:type="dxa"/>
              <w:bottom w:w="60" w:type="dxa"/>
              <w:right w:w="60" w:type="dxa"/>
            </w:tcMar>
            <w:vAlign w:val="top"/>
          </w:tcPr>
          <w:p w14:paraId="100C0AB8">
            <w:pPr>
              <w:spacing w:before="0" w:after="0" w:line="252" w:lineRule="auto"/>
              <w:jc w:val="left"/>
            </w:pPr>
            <w:r>
              <w:rPr>
                <w:rFonts w:ascii="Arial" w:hAnsi="Arial" w:eastAsia="微软雅黑"/>
                <w:b w:val="0"/>
                <w:sz w:val="15"/>
              </w:rPr>
              <w:t>仅限普通商业信件。法律文书、支票、银行卡、贵重物品、包裹、大量邮件、退货、库存或高风险物品不默认接收。</w:t>
            </w:r>
          </w:p>
          <w:p w14:paraId="38E5529D">
            <w:pPr>
              <w:spacing w:before="0" w:after="0" w:line="252" w:lineRule="auto"/>
              <w:jc w:val="left"/>
            </w:pPr>
            <w:r>
              <w:rPr>
                <w:rFonts w:ascii="Arial" w:hAnsi="Arial" w:eastAsia="微软雅黑"/>
                <w:b w:val="0"/>
                <w:sz w:val="15"/>
              </w:rPr>
              <w:t>Limited to ordinary business mail. Legal process, checks, bank cards, valuables, packages, bulk mail, returns, inventory or high-risk items are not accepted by default.</w:t>
            </w:r>
          </w:p>
        </w:tc>
      </w:tr>
      <w:tr w14:paraId="7F27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tcMar>
              <w:top w:w="60" w:type="dxa"/>
              <w:left w:w="60" w:type="dxa"/>
              <w:bottom w:w="60" w:type="dxa"/>
              <w:right w:w="60" w:type="dxa"/>
            </w:tcMar>
            <w:vAlign w:val="top"/>
          </w:tcPr>
          <w:p w14:paraId="21448B3B">
            <w:pPr>
              <w:spacing w:before="0" w:after="0" w:line="252" w:lineRule="auto"/>
              <w:jc w:val="left"/>
            </w:pPr>
            <w:r>
              <w:rPr>
                <w:rFonts w:ascii="Arial" w:hAnsi="Arial" w:eastAsia="微软雅黑"/>
                <w:b w:val="0"/>
                <w:sz w:val="16"/>
              </w:rPr>
              <w:t>协助转寄政府或机构邮件到中国服务费 / Forwarding Government or Institutional Mail to China</w:t>
            </w:r>
          </w:p>
        </w:tc>
        <w:tc>
          <w:tcPr>
            <w:tcW w:w="2520" w:type="dxa"/>
            <w:tcMar>
              <w:top w:w="60" w:type="dxa"/>
              <w:left w:w="60" w:type="dxa"/>
              <w:bottom w:w="60" w:type="dxa"/>
              <w:right w:w="60" w:type="dxa"/>
            </w:tcMar>
            <w:vAlign w:val="top"/>
          </w:tcPr>
          <w:p w14:paraId="69F0902E">
            <w:pPr>
              <w:spacing w:before="0" w:after="0" w:line="252" w:lineRule="auto"/>
              <w:jc w:val="left"/>
            </w:pPr>
            <w:r>
              <w:rPr>
                <w:rFonts w:ascii="Arial" w:hAnsi="Arial" w:eastAsia="微软雅黑"/>
                <w:b w:val="0"/>
                <w:sz w:val="16"/>
              </w:rPr>
              <w:t>USD $100 / 次 + 实际国际快递费</w:t>
            </w:r>
          </w:p>
          <w:p w14:paraId="5B841C99">
            <w:pPr>
              <w:spacing w:before="0" w:after="0" w:line="252" w:lineRule="auto"/>
              <w:jc w:val="left"/>
            </w:pPr>
            <w:r>
              <w:rPr>
                <w:rFonts w:ascii="Arial" w:hAnsi="Arial" w:eastAsia="微软雅黑"/>
                <w:b w:val="0"/>
                <w:sz w:val="16"/>
              </w:rPr>
              <w:t>USD $100 per shipment + actual international courier cost</w:t>
            </w:r>
          </w:p>
        </w:tc>
        <w:tc>
          <w:tcPr>
            <w:tcW w:w="4680" w:type="dxa"/>
            <w:tcMar>
              <w:top w:w="60" w:type="dxa"/>
              <w:left w:w="60" w:type="dxa"/>
              <w:bottom w:w="60" w:type="dxa"/>
              <w:right w:w="60" w:type="dxa"/>
            </w:tcMar>
            <w:vAlign w:val="top"/>
          </w:tcPr>
          <w:p w14:paraId="7C99C281">
            <w:pPr>
              <w:spacing w:before="0" w:after="0" w:line="252" w:lineRule="auto"/>
              <w:jc w:val="left"/>
            </w:pPr>
            <w:r>
              <w:rPr>
                <w:rFonts w:ascii="Arial" w:hAnsi="Arial" w:eastAsia="微软雅黑"/>
                <w:b w:val="0"/>
                <w:sz w:val="15"/>
              </w:rPr>
              <w:t>国际快递费、保险费、追踪费、关税、税费、退件费、地址错误或海关原因产生的费用由甲方承担；乙方可要求甲方预付。</w:t>
            </w:r>
          </w:p>
          <w:p w14:paraId="7051D140">
            <w:pPr>
              <w:spacing w:before="0" w:after="0" w:line="252" w:lineRule="auto"/>
              <w:jc w:val="left"/>
            </w:pPr>
            <w:r>
              <w:rPr>
                <w:rFonts w:ascii="Arial" w:hAnsi="Arial" w:eastAsia="微软雅黑"/>
                <w:b w:val="0"/>
                <w:sz w:val="15"/>
              </w:rPr>
              <w:t>International courier costs, insurance, tracking, customs duties, taxes, return fees, address-error costs and customs-related costs are borne by Party A. Party B may require prepayment.</w:t>
            </w:r>
          </w:p>
        </w:tc>
      </w:tr>
      <w:tr w14:paraId="3140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tcMar>
              <w:top w:w="60" w:type="dxa"/>
              <w:left w:w="60" w:type="dxa"/>
              <w:bottom w:w="60" w:type="dxa"/>
              <w:right w:w="60" w:type="dxa"/>
            </w:tcMar>
            <w:vAlign w:val="top"/>
          </w:tcPr>
          <w:p w14:paraId="40F3A62D">
            <w:pPr>
              <w:spacing w:before="0" w:after="0" w:line="252" w:lineRule="auto"/>
              <w:jc w:val="left"/>
            </w:pPr>
            <w:r>
              <w:rPr>
                <w:rFonts w:ascii="Arial" w:hAnsi="Arial" w:eastAsia="微软雅黑"/>
                <w:b w:val="0"/>
                <w:sz w:val="16"/>
              </w:rPr>
              <w:t>协助提供租赁地址的宽带证明服务费 / Broadband Proof Service Fee</w:t>
            </w:r>
          </w:p>
        </w:tc>
        <w:tc>
          <w:tcPr>
            <w:tcW w:w="2520" w:type="dxa"/>
            <w:tcMar>
              <w:top w:w="60" w:type="dxa"/>
              <w:left w:w="60" w:type="dxa"/>
              <w:bottom w:w="60" w:type="dxa"/>
              <w:right w:w="60" w:type="dxa"/>
            </w:tcMar>
            <w:vAlign w:val="top"/>
          </w:tcPr>
          <w:p w14:paraId="2673BF6E">
            <w:pPr>
              <w:spacing w:before="0" w:after="0" w:line="252" w:lineRule="auto"/>
              <w:jc w:val="left"/>
            </w:pPr>
            <w:r>
              <w:rPr>
                <w:rFonts w:ascii="Arial" w:hAnsi="Arial" w:eastAsia="微软雅黑"/>
                <w:b w:val="0"/>
                <w:sz w:val="16"/>
              </w:rPr>
              <w:t>USD $200 / 次</w:t>
            </w:r>
          </w:p>
          <w:p w14:paraId="09167C2E">
            <w:pPr>
              <w:spacing w:before="0" w:after="0" w:line="252" w:lineRule="auto"/>
              <w:jc w:val="left"/>
            </w:pPr>
            <w:r>
              <w:rPr>
                <w:rFonts w:ascii="Arial" w:hAnsi="Arial" w:eastAsia="微软雅黑"/>
                <w:b w:val="0"/>
                <w:sz w:val="16"/>
              </w:rPr>
              <w:t>USD $200 per request</w:t>
            </w:r>
          </w:p>
        </w:tc>
        <w:tc>
          <w:tcPr>
            <w:tcW w:w="4680" w:type="dxa"/>
            <w:tcMar>
              <w:top w:w="60" w:type="dxa"/>
              <w:left w:w="60" w:type="dxa"/>
              <w:bottom w:w="60" w:type="dxa"/>
              <w:right w:w="60" w:type="dxa"/>
            </w:tcMar>
            <w:vAlign w:val="top"/>
          </w:tcPr>
          <w:p w14:paraId="12836D97">
            <w:pPr>
              <w:spacing w:before="0" w:after="0" w:line="252" w:lineRule="auto"/>
              <w:jc w:val="left"/>
            </w:pPr>
            <w:r>
              <w:rPr>
                <w:rFonts w:ascii="Arial" w:hAnsi="Arial" w:eastAsia="微软雅黑"/>
                <w:b w:val="0"/>
                <w:sz w:val="15"/>
              </w:rPr>
              <w:t>适用于协助整理、获取、转发或展示可取得的租赁地址宽带证明。乙方不保证宽带公司、平台、银行、Bond 或其他机构接受该证明。</w:t>
            </w:r>
          </w:p>
          <w:p w14:paraId="19B4B6CE">
            <w:pPr>
              <w:spacing w:before="0" w:after="0" w:line="252" w:lineRule="auto"/>
              <w:jc w:val="left"/>
            </w:pPr>
            <w:r>
              <w:rPr>
                <w:rFonts w:ascii="Arial" w:hAnsi="Arial" w:eastAsia="微软雅黑"/>
                <w:b w:val="0"/>
                <w:sz w:val="15"/>
              </w:rPr>
              <w:t>Applies to assistance with organizing, obtaining, forwarding or displaying available broadband proof for the leased address. Party B does not guarantee acceptance by internet providers, platforms, banks, Bond providers or other organizations.</w:t>
            </w:r>
          </w:p>
        </w:tc>
      </w:tr>
      <w:tr w14:paraId="184C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tcMar>
              <w:top w:w="60" w:type="dxa"/>
              <w:left w:w="60" w:type="dxa"/>
              <w:bottom w:w="60" w:type="dxa"/>
              <w:right w:w="60" w:type="dxa"/>
            </w:tcMar>
            <w:vAlign w:val="top"/>
          </w:tcPr>
          <w:p w14:paraId="6927AF7D">
            <w:pPr>
              <w:spacing w:before="0" w:after="0" w:line="252" w:lineRule="auto"/>
              <w:jc w:val="left"/>
            </w:pPr>
            <w:r>
              <w:rPr>
                <w:rFonts w:ascii="Arial" w:hAnsi="Arial" w:eastAsia="微软雅黑"/>
                <w:b w:val="0"/>
                <w:sz w:val="16"/>
              </w:rPr>
              <w:t>协助提供租赁地址的固话证明服务费 / Landline Proof Service Fee</w:t>
            </w:r>
          </w:p>
        </w:tc>
        <w:tc>
          <w:tcPr>
            <w:tcW w:w="2520" w:type="dxa"/>
            <w:tcMar>
              <w:top w:w="60" w:type="dxa"/>
              <w:left w:w="60" w:type="dxa"/>
              <w:bottom w:w="60" w:type="dxa"/>
              <w:right w:w="60" w:type="dxa"/>
            </w:tcMar>
            <w:vAlign w:val="top"/>
          </w:tcPr>
          <w:p w14:paraId="217CF101">
            <w:pPr>
              <w:spacing w:before="0" w:after="0" w:line="252" w:lineRule="auto"/>
              <w:jc w:val="left"/>
            </w:pPr>
            <w:r>
              <w:rPr>
                <w:rFonts w:ascii="Arial" w:hAnsi="Arial" w:eastAsia="微软雅黑"/>
                <w:b w:val="0"/>
                <w:sz w:val="16"/>
              </w:rPr>
              <w:t>USD $200 / 次</w:t>
            </w:r>
          </w:p>
          <w:p w14:paraId="34B3E343">
            <w:pPr>
              <w:spacing w:before="0" w:after="0" w:line="252" w:lineRule="auto"/>
              <w:jc w:val="left"/>
            </w:pPr>
            <w:r>
              <w:rPr>
                <w:rFonts w:ascii="Arial" w:hAnsi="Arial" w:eastAsia="微软雅黑"/>
                <w:b w:val="0"/>
                <w:sz w:val="16"/>
              </w:rPr>
              <w:t>USD $200 per request</w:t>
            </w:r>
          </w:p>
        </w:tc>
        <w:tc>
          <w:tcPr>
            <w:tcW w:w="4680" w:type="dxa"/>
            <w:tcMar>
              <w:top w:w="60" w:type="dxa"/>
              <w:left w:w="60" w:type="dxa"/>
              <w:bottom w:w="60" w:type="dxa"/>
              <w:right w:w="60" w:type="dxa"/>
            </w:tcMar>
            <w:vAlign w:val="top"/>
          </w:tcPr>
          <w:p w14:paraId="6C81DB13">
            <w:pPr>
              <w:spacing w:before="0" w:after="0" w:line="252" w:lineRule="auto"/>
              <w:jc w:val="left"/>
            </w:pPr>
            <w:r>
              <w:rPr>
                <w:rFonts w:ascii="Arial" w:hAnsi="Arial" w:eastAsia="微软雅黑"/>
                <w:b w:val="0"/>
                <w:sz w:val="15"/>
              </w:rPr>
              <w:t>适用于协助整理、获取、转发或展示可取得的固定电话证明。乙方不保证电话公司、平台、银行、Bond 或其他机构接受该证明。</w:t>
            </w:r>
          </w:p>
          <w:p w14:paraId="0EA092DC">
            <w:pPr>
              <w:spacing w:before="0" w:after="0" w:line="252" w:lineRule="auto"/>
              <w:jc w:val="left"/>
            </w:pPr>
            <w:r>
              <w:rPr>
                <w:rFonts w:ascii="Arial" w:hAnsi="Arial" w:eastAsia="微软雅黑"/>
                <w:b w:val="0"/>
                <w:sz w:val="15"/>
              </w:rPr>
              <w:t>Applies to assistance with organizing, obtaining, forwarding or displaying available landline proof. Party B does not guarantee acceptance by telephone providers, platforms, banks, Bond providers or other organizations.</w:t>
            </w:r>
          </w:p>
        </w:tc>
      </w:tr>
      <w:tr w14:paraId="3014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tcMar>
              <w:top w:w="60" w:type="dxa"/>
              <w:left w:w="60" w:type="dxa"/>
              <w:bottom w:w="60" w:type="dxa"/>
              <w:right w:w="60" w:type="dxa"/>
            </w:tcMar>
            <w:vAlign w:val="top"/>
          </w:tcPr>
          <w:p w14:paraId="5DC6400B">
            <w:pPr>
              <w:spacing w:before="0" w:after="0" w:line="252" w:lineRule="auto"/>
              <w:jc w:val="left"/>
            </w:pPr>
            <w:r>
              <w:rPr>
                <w:rFonts w:ascii="Arial" w:hAnsi="Arial" w:eastAsia="微软雅黑"/>
                <w:b w:val="0"/>
                <w:sz w:val="16"/>
              </w:rPr>
              <w:t>协助提供租赁地址的水电证明服务费 / Utilities Proof Service Fee</w:t>
            </w:r>
          </w:p>
        </w:tc>
        <w:tc>
          <w:tcPr>
            <w:tcW w:w="2520" w:type="dxa"/>
            <w:tcMar>
              <w:top w:w="60" w:type="dxa"/>
              <w:left w:w="60" w:type="dxa"/>
              <w:bottom w:w="60" w:type="dxa"/>
              <w:right w:w="60" w:type="dxa"/>
            </w:tcMar>
            <w:vAlign w:val="top"/>
          </w:tcPr>
          <w:p w14:paraId="305BC761">
            <w:pPr>
              <w:spacing w:before="0" w:after="0" w:line="252" w:lineRule="auto"/>
              <w:jc w:val="left"/>
            </w:pPr>
            <w:r>
              <w:rPr>
                <w:rFonts w:ascii="Arial" w:hAnsi="Arial" w:eastAsia="微软雅黑"/>
                <w:b w:val="0"/>
                <w:sz w:val="16"/>
              </w:rPr>
              <w:t>USD $200 / 次</w:t>
            </w:r>
          </w:p>
          <w:p w14:paraId="728D1ECB">
            <w:pPr>
              <w:spacing w:before="0" w:after="0" w:line="252" w:lineRule="auto"/>
              <w:jc w:val="left"/>
            </w:pPr>
            <w:r>
              <w:rPr>
                <w:rFonts w:ascii="Arial" w:hAnsi="Arial" w:eastAsia="微软雅黑"/>
                <w:b w:val="0"/>
                <w:sz w:val="16"/>
              </w:rPr>
              <w:t>USD $200 per request</w:t>
            </w:r>
          </w:p>
        </w:tc>
        <w:tc>
          <w:tcPr>
            <w:tcW w:w="4680" w:type="dxa"/>
            <w:tcMar>
              <w:top w:w="60" w:type="dxa"/>
              <w:left w:w="60" w:type="dxa"/>
              <w:bottom w:w="60" w:type="dxa"/>
              <w:right w:w="60" w:type="dxa"/>
            </w:tcMar>
            <w:vAlign w:val="top"/>
          </w:tcPr>
          <w:p w14:paraId="5727B13B">
            <w:pPr>
              <w:spacing w:before="0" w:after="0" w:line="252" w:lineRule="auto"/>
              <w:jc w:val="left"/>
            </w:pPr>
            <w:r>
              <w:rPr>
                <w:rFonts w:ascii="Arial" w:hAnsi="Arial" w:eastAsia="微软雅黑"/>
                <w:b w:val="0"/>
                <w:sz w:val="15"/>
              </w:rPr>
              <w:t>适用于协助整理、获取、转发或展示可取得的水电或公用事业证明。乙方不保证公用事业公司、平台、银行、Bond 或其他机构接受该证明。</w:t>
            </w:r>
          </w:p>
          <w:p w14:paraId="3284611E">
            <w:pPr>
              <w:spacing w:before="0" w:after="0" w:line="252" w:lineRule="auto"/>
              <w:jc w:val="left"/>
            </w:pPr>
            <w:r>
              <w:rPr>
                <w:rFonts w:ascii="Arial" w:hAnsi="Arial" w:eastAsia="微软雅黑"/>
                <w:b w:val="0"/>
                <w:sz w:val="15"/>
              </w:rPr>
              <w:t>Applies to assistance with organizing, obtaining, forwarding or displaying available utilities proof. Party B does not guarantee acceptance by utility providers, platforms, banks, Bond providers or other organizations.</w:t>
            </w:r>
          </w:p>
        </w:tc>
      </w:tr>
      <w:tr w14:paraId="35FF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tcMar>
              <w:top w:w="60" w:type="dxa"/>
              <w:left w:w="60" w:type="dxa"/>
              <w:bottom w:w="60" w:type="dxa"/>
              <w:right w:w="60" w:type="dxa"/>
            </w:tcMar>
            <w:vAlign w:val="top"/>
          </w:tcPr>
          <w:p w14:paraId="2BF9BB2B">
            <w:pPr>
              <w:spacing w:before="0" w:after="0" w:line="252" w:lineRule="auto"/>
              <w:jc w:val="left"/>
            </w:pPr>
            <w:r>
              <w:rPr>
                <w:rFonts w:ascii="Arial" w:hAnsi="Arial" w:eastAsia="微软雅黑"/>
                <w:b w:val="0"/>
                <w:sz w:val="16"/>
              </w:rPr>
              <w:t>招聘员工费用 / Staff Recruitment Fee</w:t>
            </w:r>
          </w:p>
        </w:tc>
        <w:tc>
          <w:tcPr>
            <w:tcW w:w="2520" w:type="dxa"/>
            <w:tcMar>
              <w:top w:w="60" w:type="dxa"/>
              <w:left w:w="60" w:type="dxa"/>
              <w:bottom w:w="60" w:type="dxa"/>
              <w:right w:w="60" w:type="dxa"/>
            </w:tcMar>
            <w:vAlign w:val="top"/>
          </w:tcPr>
          <w:p w14:paraId="6A3CBAB7">
            <w:pPr>
              <w:spacing w:before="0" w:after="0" w:line="252" w:lineRule="auto"/>
              <w:jc w:val="left"/>
            </w:pPr>
            <w:r>
              <w:rPr>
                <w:rFonts w:ascii="Arial" w:hAnsi="Arial" w:eastAsia="微软雅黑"/>
                <w:b w:val="0"/>
                <w:sz w:val="16"/>
              </w:rPr>
              <w:t>根据客户具体要求另议</w:t>
            </w:r>
          </w:p>
          <w:p w14:paraId="404D17DD">
            <w:pPr>
              <w:spacing w:before="0" w:after="0" w:line="252" w:lineRule="auto"/>
              <w:jc w:val="left"/>
            </w:pPr>
            <w:r>
              <w:rPr>
                <w:rFonts w:ascii="Arial" w:hAnsi="Arial" w:eastAsia="微软雅黑"/>
                <w:b w:val="0"/>
                <w:sz w:val="16"/>
              </w:rPr>
              <w:t>Negotiated based on client-specific requirements</w:t>
            </w:r>
          </w:p>
        </w:tc>
        <w:tc>
          <w:tcPr>
            <w:tcW w:w="4680" w:type="dxa"/>
            <w:tcMar>
              <w:top w:w="60" w:type="dxa"/>
              <w:left w:w="60" w:type="dxa"/>
              <w:bottom w:w="60" w:type="dxa"/>
              <w:right w:w="60" w:type="dxa"/>
            </w:tcMar>
            <w:vAlign w:val="top"/>
          </w:tcPr>
          <w:p w14:paraId="2E265662">
            <w:pPr>
              <w:spacing w:before="0" w:after="0" w:line="252" w:lineRule="auto"/>
              <w:jc w:val="left"/>
            </w:pPr>
            <w:r>
              <w:rPr>
                <w:rFonts w:ascii="Arial" w:hAnsi="Arial" w:eastAsia="微软雅黑"/>
                <w:b w:val="0"/>
                <w:sz w:val="15"/>
              </w:rPr>
              <w:t>乙方服务可限于信息发布、简历收集、初步筛选、面试安排及基础沟通；甲方为最终用工主体并承担雇佣、工资、税务、保险、劳动法合规及所有用工责任。</w:t>
            </w:r>
          </w:p>
          <w:p w14:paraId="11DB11CC">
            <w:pPr>
              <w:spacing w:before="0" w:after="0" w:line="252" w:lineRule="auto"/>
              <w:jc w:val="left"/>
            </w:pPr>
            <w:r>
              <w:rPr>
                <w:rFonts w:ascii="Arial" w:hAnsi="Arial" w:eastAsia="微软雅黑"/>
                <w:b w:val="0"/>
                <w:sz w:val="15"/>
              </w:rPr>
              <w:t>Party B’s support may be limited to job posting, resume collection, preliminary screening, interview scheduling and basic communication. Party A is the hiring entity and bears all employment, wage, tax, insurance, labor-law compliance and hiring obligations.</w:t>
            </w:r>
          </w:p>
        </w:tc>
      </w:tr>
      <w:tr w14:paraId="0D50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tcMar>
              <w:top w:w="60" w:type="dxa"/>
              <w:left w:w="60" w:type="dxa"/>
              <w:bottom w:w="60" w:type="dxa"/>
              <w:right w:w="60" w:type="dxa"/>
            </w:tcMar>
            <w:vAlign w:val="top"/>
          </w:tcPr>
          <w:p w14:paraId="30BE4D6B">
            <w:pPr>
              <w:spacing w:before="0" w:after="0" w:line="252" w:lineRule="auto"/>
              <w:jc w:val="left"/>
            </w:pPr>
            <w:r>
              <w:rPr>
                <w:rFonts w:ascii="Arial" w:hAnsi="Arial" w:eastAsia="微软雅黑"/>
                <w:b w:val="0"/>
                <w:sz w:val="16"/>
              </w:rPr>
              <w:t>其它费用 / Other Fees</w:t>
            </w:r>
          </w:p>
        </w:tc>
        <w:tc>
          <w:tcPr>
            <w:tcW w:w="2520" w:type="dxa"/>
            <w:tcMar>
              <w:top w:w="60" w:type="dxa"/>
              <w:left w:w="60" w:type="dxa"/>
              <w:bottom w:w="60" w:type="dxa"/>
              <w:right w:w="60" w:type="dxa"/>
            </w:tcMar>
            <w:vAlign w:val="top"/>
          </w:tcPr>
          <w:p w14:paraId="570BFB63">
            <w:pPr>
              <w:spacing w:before="0" w:after="0" w:line="252" w:lineRule="auto"/>
              <w:jc w:val="left"/>
            </w:pPr>
            <w:r>
              <w:rPr>
                <w:rFonts w:ascii="Arial" w:hAnsi="Arial" w:eastAsia="微软雅黑"/>
                <w:b w:val="0"/>
                <w:sz w:val="16"/>
              </w:rPr>
              <w:t>按实际需求另行书面确认</w:t>
            </w:r>
          </w:p>
          <w:p w14:paraId="22508FE6">
            <w:pPr>
              <w:spacing w:before="0" w:after="0" w:line="252" w:lineRule="auto"/>
              <w:jc w:val="left"/>
            </w:pPr>
            <w:r>
              <w:rPr>
                <w:rFonts w:ascii="Arial" w:hAnsi="Arial" w:eastAsia="微软雅黑"/>
                <w:b w:val="0"/>
                <w:sz w:val="16"/>
              </w:rPr>
              <w:t>To be confirmed in writing based on actual needs</w:t>
            </w:r>
          </w:p>
        </w:tc>
        <w:tc>
          <w:tcPr>
            <w:tcW w:w="4680" w:type="dxa"/>
            <w:tcMar>
              <w:top w:w="60" w:type="dxa"/>
              <w:left w:w="60" w:type="dxa"/>
              <w:bottom w:w="60" w:type="dxa"/>
              <w:right w:w="60" w:type="dxa"/>
            </w:tcMar>
            <w:vAlign w:val="top"/>
          </w:tcPr>
          <w:p w14:paraId="40B20D85">
            <w:pPr>
              <w:spacing w:before="0" w:after="0" w:line="252" w:lineRule="auto"/>
              <w:jc w:val="left"/>
            </w:pPr>
            <w:r>
              <w:rPr>
                <w:rFonts w:ascii="Arial" w:hAnsi="Arial" w:eastAsia="微软雅黑"/>
                <w:b w:val="0"/>
                <w:sz w:val="15"/>
              </w:rPr>
              <w:t>包括但不限于加急、非工作时间、额外跑腿、打印、公证/翻译协调、第三方预约、额外现场接待、持续保管、特殊采购等未明确包含的服务。</w:t>
            </w:r>
          </w:p>
          <w:p w14:paraId="66561E73">
            <w:pPr>
              <w:spacing w:before="0" w:after="0" w:line="252" w:lineRule="auto"/>
              <w:jc w:val="left"/>
            </w:pPr>
            <w:r>
              <w:rPr>
                <w:rFonts w:ascii="Arial" w:hAnsi="Arial" w:eastAsia="微软雅黑"/>
                <w:b w:val="0"/>
                <w:sz w:val="15"/>
              </w:rPr>
              <w:t>Includes, without limitation, rush service, after-hours service, extra errands, printing, notary/translation coordination, third-party appointments, additional onsite reception, continued storage, special procurement and other services not expressly included.</w:t>
            </w:r>
          </w:p>
        </w:tc>
      </w:tr>
    </w:tbl>
    <w:p w14:paraId="585B9086">
      <w:pPr>
        <w:rPr>
          <w:rFonts w:ascii="Times New Roman" w:hAnsi="Times New Roman" w:eastAsia="宋体"/>
        </w:rPr>
      </w:pPr>
      <w:r>
        <w:rPr>
          <w:rFonts w:ascii="Arial" w:hAnsi="Arial" w:eastAsia="微软雅黑"/>
          <w:b w:val="0"/>
          <w:sz w:val="16"/>
        </w:rPr>
        <w:t>以上费用均以美元计价。除非服务订单明确写明包含，房租、押金、政府费用、平台费用、第三方服务费、税费、快递费、设备费、材料费、人工安装费和其他第三方成本均由甲方另行承担。乙方可在服务开始前要求甲方预付相关服务费或第三方预估费用。</w:t>
      </w:r>
    </w:p>
    <w:p w14:paraId="757924B2">
      <w:pPr>
        <w:rPr>
          <w:rFonts w:ascii="Times New Roman" w:hAnsi="Times New Roman" w:eastAsia="宋体"/>
        </w:rPr>
      </w:pPr>
      <w:r>
        <w:rPr>
          <w:rFonts w:ascii="Arial" w:hAnsi="Arial" w:eastAsia="微软雅黑"/>
          <w:b w:val="0"/>
          <w:sz w:val="16"/>
        </w:rPr>
        <w:t>All fees above are denominated in U.S. dollars. Unless expressly included in the Order Form, rent, deposits, government fees, platform fees, third-party service charges, taxes, courier costs, equipment costs, material costs, installation labor and other third-party costs shall be separately borne by Party A. Party B may require Party A to prepay the applicable service fees or estimated third-party costs before service begins.</w:t>
      </w:r>
    </w:p>
    <w:p w14:paraId="1EC2DBD3">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附件三：甲方资料清单</w:t>
      </w:r>
      <w:r>
        <w:rPr>
          <w:rFonts w:ascii="Times New Roman" w:hAnsi="Times New Roman" w:eastAsia="宋体"/>
          <w:b/>
          <w:color w:val="1F4E79"/>
          <w:sz w:val="30"/>
        </w:rPr>
        <w:br w:type="textWrapping"/>
      </w:r>
      <w:r>
        <w:rPr>
          <w:rFonts w:ascii="Times New Roman" w:hAnsi="Times New Roman" w:eastAsia="宋体"/>
          <w:b/>
          <w:color w:val="5B5B5B"/>
          <w:sz w:val="22"/>
        </w:rPr>
        <w:t>Attachment 3: Client Information Checklist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100"/>
        <w:gridCol w:w="1200"/>
      </w:tblGrid>
      <w:tr w14:paraId="7465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shd w:val="clear" w:color="auto" w:fill="auto"/>
            <w:vAlign w:val="center"/>
          </w:tcPr>
          <w:p w14:paraId="13B57EDF">
            <w:pPr>
              <w:spacing w:before="0" w:after="0" w:line="600" w:lineRule="auto"/>
              <w:rPr>
                <w:rFonts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sz w:val="17"/>
                <w14:textFill>
                  <w14:solidFill>
                    <w14:schemeClr w14:val="tx1"/>
                  </w14:solidFill>
                </w14:textFill>
              </w:rPr>
              <w:t>序号 / No.</w:t>
            </w:r>
          </w:p>
        </w:tc>
        <w:tc>
          <w:tcPr>
            <w:tcW w:w="7100" w:type="dxa"/>
            <w:shd w:val="clear" w:color="auto" w:fill="auto"/>
            <w:vAlign w:val="center"/>
          </w:tcPr>
          <w:p w14:paraId="2D833FA9">
            <w:pPr>
              <w:spacing w:before="0" w:after="0" w:line="600" w:lineRule="auto"/>
              <w:rPr>
                <w:rFonts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sz w:val="17"/>
                <w14:textFill>
                  <w14:solidFill>
                    <w14:schemeClr w14:val="tx1"/>
                  </w14:solidFill>
                </w14:textFill>
              </w:rPr>
              <w:t>资料 / Information</w:t>
            </w:r>
          </w:p>
        </w:tc>
        <w:tc>
          <w:tcPr>
            <w:tcW w:w="1200" w:type="dxa"/>
            <w:shd w:val="clear" w:color="auto" w:fill="auto"/>
            <w:vAlign w:val="center"/>
          </w:tcPr>
          <w:p w14:paraId="34713C84">
            <w:pPr>
              <w:spacing w:before="0" w:after="0" w:line="600" w:lineRule="auto"/>
              <w:rPr>
                <w:rFonts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sz w:val="17"/>
                <w14:textFill>
                  <w14:solidFill>
                    <w14:schemeClr w14:val="tx1"/>
                  </w14:solidFill>
                </w14:textFill>
              </w:rPr>
              <w:t>是否收到 / Received</w:t>
            </w:r>
          </w:p>
        </w:tc>
      </w:tr>
      <w:tr w14:paraId="3BA5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3432172A">
            <w:pPr>
              <w:spacing w:before="0" w:after="0" w:line="600" w:lineRule="auto"/>
              <w:rPr>
                <w:rFonts w:ascii="Times New Roman" w:hAnsi="Times New Roman" w:eastAsia="宋体"/>
              </w:rPr>
            </w:pPr>
            <w:r>
              <w:rPr>
                <w:rFonts w:ascii="Times New Roman" w:hAnsi="Times New Roman" w:eastAsia="宋体"/>
                <w:b w:val="0"/>
                <w:sz w:val="17"/>
              </w:rPr>
              <w:t>1</w:t>
            </w:r>
          </w:p>
        </w:tc>
        <w:tc>
          <w:tcPr>
            <w:tcW w:w="7100" w:type="dxa"/>
            <w:vAlign w:val="center"/>
          </w:tcPr>
          <w:p w14:paraId="7494BA7D">
            <w:pPr>
              <w:spacing w:before="0" w:after="0" w:line="600" w:lineRule="auto"/>
              <w:rPr>
                <w:rFonts w:ascii="Times New Roman" w:hAnsi="Times New Roman" w:eastAsia="宋体"/>
              </w:rPr>
            </w:pPr>
            <w:r>
              <w:rPr>
                <w:rFonts w:ascii="Times New Roman" w:hAnsi="Times New Roman" w:eastAsia="宋体"/>
                <w:b w:val="0"/>
                <w:sz w:val="17"/>
              </w:rPr>
              <w:t>公司注册证明、营业执照或 Articles / Certificate</w:t>
            </w:r>
          </w:p>
        </w:tc>
        <w:tc>
          <w:tcPr>
            <w:tcW w:w="1200" w:type="dxa"/>
            <w:vAlign w:val="center"/>
          </w:tcPr>
          <w:p w14:paraId="40E3C6AF">
            <w:pPr>
              <w:spacing w:before="0" w:after="0" w:line="600" w:lineRule="auto"/>
              <w:rPr>
                <w:rFonts w:ascii="Times New Roman" w:hAnsi="Times New Roman" w:eastAsia="宋体"/>
              </w:rPr>
            </w:pPr>
            <w:r>
              <w:rPr>
                <w:rFonts w:ascii="Times New Roman" w:hAnsi="Times New Roman" w:eastAsia="宋体"/>
                <w:b w:val="0"/>
                <w:sz w:val="17"/>
              </w:rPr>
              <w:t>□</w:t>
            </w:r>
          </w:p>
        </w:tc>
      </w:tr>
      <w:tr w14:paraId="1F1B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0544565D">
            <w:pPr>
              <w:spacing w:before="0" w:after="0" w:line="600" w:lineRule="auto"/>
              <w:rPr>
                <w:rFonts w:ascii="Times New Roman" w:hAnsi="Times New Roman" w:eastAsia="宋体"/>
              </w:rPr>
            </w:pPr>
            <w:r>
              <w:rPr>
                <w:rFonts w:ascii="Times New Roman" w:hAnsi="Times New Roman" w:eastAsia="宋体"/>
                <w:b w:val="0"/>
                <w:sz w:val="17"/>
              </w:rPr>
              <w:t>2</w:t>
            </w:r>
          </w:p>
        </w:tc>
        <w:tc>
          <w:tcPr>
            <w:tcW w:w="7100" w:type="dxa"/>
            <w:vAlign w:val="center"/>
          </w:tcPr>
          <w:p w14:paraId="62638E1A">
            <w:pPr>
              <w:spacing w:before="0" w:after="0" w:line="600" w:lineRule="auto"/>
              <w:rPr>
                <w:rFonts w:ascii="Times New Roman" w:hAnsi="Times New Roman" w:eastAsia="宋体"/>
              </w:rPr>
            </w:pPr>
            <w:r>
              <w:rPr>
                <w:rFonts w:ascii="Times New Roman" w:hAnsi="Times New Roman" w:eastAsia="宋体"/>
                <w:b w:val="0"/>
                <w:sz w:val="17"/>
              </w:rPr>
              <w:t>公司英文名称、中文名称、注册地址、经营地址</w:t>
            </w:r>
          </w:p>
        </w:tc>
        <w:tc>
          <w:tcPr>
            <w:tcW w:w="1200" w:type="dxa"/>
            <w:vAlign w:val="center"/>
          </w:tcPr>
          <w:p w14:paraId="0932382D">
            <w:pPr>
              <w:spacing w:before="0" w:after="0" w:line="600" w:lineRule="auto"/>
              <w:rPr>
                <w:rFonts w:ascii="Times New Roman" w:hAnsi="Times New Roman" w:eastAsia="宋体"/>
              </w:rPr>
            </w:pPr>
            <w:r>
              <w:rPr>
                <w:rFonts w:ascii="Times New Roman" w:hAnsi="Times New Roman" w:eastAsia="宋体"/>
                <w:b w:val="0"/>
                <w:sz w:val="17"/>
              </w:rPr>
              <w:t>□</w:t>
            </w:r>
          </w:p>
        </w:tc>
      </w:tr>
      <w:tr w14:paraId="517E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18D83EC3">
            <w:pPr>
              <w:spacing w:before="0" w:after="0" w:line="600" w:lineRule="auto"/>
              <w:rPr>
                <w:rFonts w:ascii="Times New Roman" w:hAnsi="Times New Roman" w:eastAsia="宋体"/>
              </w:rPr>
            </w:pPr>
            <w:r>
              <w:rPr>
                <w:rFonts w:ascii="Times New Roman" w:hAnsi="Times New Roman" w:eastAsia="宋体"/>
                <w:b w:val="0"/>
                <w:sz w:val="17"/>
              </w:rPr>
              <w:t>3</w:t>
            </w:r>
          </w:p>
        </w:tc>
        <w:tc>
          <w:tcPr>
            <w:tcW w:w="7100" w:type="dxa"/>
            <w:vAlign w:val="center"/>
          </w:tcPr>
          <w:p w14:paraId="400E3F31">
            <w:pPr>
              <w:spacing w:before="0" w:after="0" w:line="600" w:lineRule="auto"/>
              <w:rPr>
                <w:rFonts w:ascii="Times New Roman" w:hAnsi="Times New Roman" w:eastAsia="宋体"/>
              </w:rPr>
            </w:pPr>
            <w:r>
              <w:rPr>
                <w:rFonts w:ascii="Times New Roman" w:hAnsi="Times New Roman" w:eastAsia="宋体"/>
                <w:b w:val="0"/>
                <w:sz w:val="17"/>
              </w:rPr>
              <w:t>EIN / 税号 / W-9（如适用）</w:t>
            </w:r>
          </w:p>
        </w:tc>
        <w:tc>
          <w:tcPr>
            <w:tcW w:w="1200" w:type="dxa"/>
            <w:vAlign w:val="center"/>
          </w:tcPr>
          <w:p w14:paraId="5C448090">
            <w:pPr>
              <w:spacing w:before="0" w:after="0" w:line="600" w:lineRule="auto"/>
              <w:rPr>
                <w:rFonts w:ascii="Times New Roman" w:hAnsi="Times New Roman" w:eastAsia="宋体"/>
              </w:rPr>
            </w:pPr>
            <w:r>
              <w:rPr>
                <w:rFonts w:ascii="Times New Roman" w:hAnsi="Times New Roman" w:eastAsia="宋体"/>
                <w:b w:val="0"/>
                <w:sz w:val="17"/>
              </w:rPr>
              <w:t>□</w:t>
            </w:r>
          </w:p>
        </w:tc>
      </w:tr>
      <w:tr w14:paraId="6CA2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2ADDFA6E">
            <w:pPr>
              <w:spacing w:before="0" w:after="0" w:line="600" w:lineRule="auto"/>
              <w:rPr>
                <w:rFonts w:ascii="Times New Roman" w:hAnsi="Times New Roman" w:eastAsia="宋体"/>
              </w:rPr>
            </w:pPr>
            <w:r>
              <w:rPr>
                <w:rFonts w:ascii="Times New Roman" w:hAnsi="Times New Roman" w:eastAsia="宋体"/>
                <w:b w:val="0"/>
                <w:sz w:val="17"/>
              </w:rPr>
              <w:t>4</w:t>
            </w:r>
          </w:p>
        </w:tc>
        <w:tc>
          <w:tcPr>
            <w:tcW w:w="7100" w:type="dxa"/>
            <w:vAlign w:val="center"/>
          </w:tcPr>
          <w:p w14:paraId="702A12AC">
            <w:pPr>
              <w:spacing w:before="0" w:after="0" w:line="600" w:lineRule="auto"/>
              <w:rPr>
                <w:rFonts w:ascii="Times New Roman" w:hAnsi="Times New Roman" w:eastAsia="宋体"/>
              </w:rPr>
            </w:pPr>
            <w:r>
              <w:rPr>
                <w:rFonts w:ascii="Times New Roman" w:hAnsi="Times New Roman" w:eastAsia="宋体"/>
                <w:b w:val="0"/>
                <w:sz w:val="17"/>
              </w:rPr>
              <w:t>授权签约人身份证明及授权文件</w:t>
            </w:r>
          </w:p>
        </w:tc>
        <w:tc>
          <w:tcPr>
            <w:tcW w:w="1200" w:type="dxa"/>
            <w:vAlign w:val="center"/>
          </w:tcPr>
          <w:p w14:paraId="24AB1D08">
            <w:pPr>
              <w:spacing w:before="0" w:after="0" w:line="600" w:lineRule="auto"/>
              <w:rPr>
                <w:rFonts w:ascii="Times New Roman" w:hAnsi="Times New Roman" w:eastAsia="宋体"/>
              </w:rPr>
            </w:pPr>
            <w:r>
              <w:rPr>
                <w:rFonts w:ascii="Times New Roman" w:hAnsi="Times New Roman" w:eastAsia="宋体"/>
                <w:b w:val="0"/>
                <w:sz w:val="17"/>
              </w:rPr>
              <w:t>□</w:t>
            </w:r>
          </w:p>
        </w:tc>
      </w:tr>
      <w:tr w14:paraId="5ADC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3482966B">
            <w:pPr>
              <w:spacing w:before="0" w:after="0" w:line="600" w:lineRule="auto"/>
              <w:rPr>
                <w:rFonts w:ascii="Times New Roman" w:hAnsi="Times New Roman" w:eastAsia="宋体"/>
              </w:rPr>
            </w:pPr>
            <w:r>
              <w:rPr>
                <w:rFonts w:ascii="Times New Roman" w:hAnsi="Times New Roman" w:eastAsia="宋体"/>
                <w:b w:val="0"/>
                <w:sz w:val="17"/>
              </w:rPr>
              <w:t>5</w:t>
            </w:r>
          </w:p>
        </w:tc>
        <w:tc>
          <w:tcPr>
            <w:tcW w:w="7100" w:type="dxa"/>
            <w:vAlign w:val="center"/>
          </w:tcPr>
          <w:p w14:paraId="5A321707">
            <w:pPr>
              <w:spacing w:before="0" w:after="0" w:line="600" w:lineRule="auto"/>
              <w:rPr>
                <w:rFonts w:ascii="Times New Roman" w:hAnsi="Times New Roman" w:eastAsia="宋体"/>
              </w:rPr>
            </w:pPr>
            <w:r>
              <w:rPr>
                <w:rFonts w:ascii="Times New Roman" w:hAnsi="Times New Roman" w:eastAsia="宋体"/>
                <w:b w:val="0"/>
                <w:sz w:val="17"/>
              </w:rPr>
              <w:t>联系人姓名、电话、邮箱、微信/WhatsApp</w:t>
            </w:r>
          </w:p>
        </w:tc>
        <w:tc>
          <w:tcPr>
            <w:tcW w:w="1200" w:type="dxa"/>
            <w:vAlign w:val="center"/>
          </w:tcPr>
          <w:p w14:paraId="6704A5EE">
            <w:pPr>
              <w:spacing w:before="0" w:after="0" w:line="600" w:lineRule="auto"/>
              <w:rPr>
                <w:rFonts w:ascii="Times New Roman" w:hAnsi="Times New Roman" w:eastAsia="宋体"/>
              </w:rPr>
            </w:pPr>
            <w:r>
              <w:rPr>
                <w:rFonts w:ascii="Times New Roman" w:hAnsi="Times New Roman" w:eastAsia="宋体"/>
                <w:b w:val="0"/>
                <w:sz w:val="17"/>
              </w:rPr>
              <w:t>□</w:t>
            </w:r>
          </w:p>
        </w:tc>
      </w:tr>
      <w:tr w14:paraId="66EB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3AD11ED7">
            <w:pPr>
              <w:spacing w:before="0" w:after="0" w:line="600" w:lineRule="auto"/>
              <w:rPr>
                <w:rFonts w:ascii="Times New Roman" w:hAnsi="Times New Roman" w:eastAsia="宋体"/>
              </w:rPr>
            </w:pPr>
            <w:r>
              <w:rPr>
                <w:rFonts w:ascii="Times New Roman" w:hAnsi="Times New Roman" w:eastAsia="宋体"/>
                <w:b w:val="0"/>
                <w:sz w:val="17"/>
              </w:rPr>
              <w:t>6</w:t>
            </w:r>
          </w:p>
        </w:tc>
        <w:tc>
          <w:tcPr>
            <w:tcW w:w="7100" w:type="dxa"/>
            <w:vAlign w:val="center"/>
          </w:tcPr>
          <w:p w14:paraId="5519F79D">
            <w:pPr>
              <w:spacing w:before="0" w:after="0" w:line="600" w:lineRule="auto"/>
              <w:rPr>
                <w:rFonts w:ascii="Times New Roman" w:hAnsi="Times New Roman" w:eastAsia="宋体"/>
              </w:rPr>
            </w:pPr>
            <w:r>
              <w:rPr>
                <w:rFonts w:ascii="Times New Roman" w:hAnsi="Times New Roman" w:eastAsia="宋体"/>
                <w:b w:val="0"/>
                <w:sz w:val="17"/>
              </w:rPr>
              <w:t>目标城市、预算、面积、租期、可接受通勤/位置范围</w:t>
            </w:r>
          </w:p>
        </w:tc>
        <w:tc>
          <w:tcPr>
            <w:tcW w:w="1200" w:type="dxa"/>
            <w:vAlign w:val="center"/>
          </w:tcPr>
          <w:p w14:paraId="1548CF66">
            <w:pPr>
              <w:spacing w:before="0" w:after="0" w:line="600" w:lineRule="auto"/>
              <w:rPr>
                <w:rFonts w:ascii="Times New Roman" w:hAnsi="Times New Roman" w:eastAsia="宋体"/>
              </w:rPr>
            </w:pPr>
            <w:r>
              <w:rPr>
                <w:rFonts w:ascii="Times New Roman" w:hAnsi="Times New Roman" w:eastAsia="宋体"/>
                <w:b w:val="0"/>
                <w:sz w:val="17"/>
              </w:rPr>
              <w:t>□</w:t>
            </w:r>
          </w:p>
        </w:tc>
      </w:tr>
      <w:tr w14:paraId="0EC3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599DEFAF">
            <w:pPr>
              <w:spacing w:before="0" w:after="0" w:line="600" w:lineRule="auto"/>
              <w:rPr>
                <w:rFonts w:ascii="Times New Roman" w:hAnsi="Times New Roman" w:eastAsia="宋体"/>
              </w:rPr>
            </w:pPr>
            <w:r>
              <w:rPr>
                <w:rFonts w:ascii="Times New Roman" w:hAnsi="Times New Roman" w:eastAsia="宋体"/>
                <w:b w:val="0"/>
                <w:sz w:val="17"/>
              </w:rPr>
              <w:t>7</w:t>
            </w:r>
          </w:p>
        </w:tc>
        <w:tc>
          <w:tcPr>
            <w:tcW w:w="7100" w:type="dxa"/>
            <w:vAlign w:val="center"/>
          </w:tcPr>
          <w:p w14:paraId="6B5A6FC9">
            <w:pPr>
              <w:spacing w:before="0" w:after="0" w:line="600" w:lineRule="auto"/>
              <w:rPr>
                <w:rFonts w:ascii="Times New Roman" w:hAnsi="Times New Roman" w:eastAsia="宋体"/>
              </w:rPr>
            </w:pPr>
            <w:r>
              <w:rPr>
                <w:rFonts w:ascii="Times New Roman" w:hAnsi="Times New Roman" w:eastAsia="宋体"/>
                <w:b w:val="0"/>
                <w:sz w:val="17"/>
              </w:rPr>
              <w:t>用途说明：Bond / 银行 / 平台 / 保险 / 实际办公 / 其他</w:t>
            </w:r>
          </w:p>
        </w:tc>
        <w:tc>
          <w:tcPr>
            <w:tcW w:w="1200" w:type="dxa"/>
            <w:vAlign w:val="center"/>
          </w:tcPr>
          <w:p w14:paraId="6C4BC6D0">
            <w:pPr>
              <w:spacing w:before="0" w:after="0" w:line="600" w:lineRule="auto"/>
              <w:rPr>
                <w:rFonts w:ascii="Times New Roman" w:hAnsi="Times New Roman" w:eastAsia="宋体"/>
              </w:rPr>
            </w:pPr>
            <w:r>
              <w:rPr>
                <w:rFonts w:ascii="Times New Roman" w:hAnsi="Times New Roman" w:eastAsia="宋体"/>
                <w:b w:val="0"/>
                <w:sz w:val="17"/>
              </w:rPr>
              <w:t>□</w:t>
            </w:r>
          </w:p>
        </w:tc>
      </w:tr>
      <w:tr w14:paraId="2817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2C2DEE8D">
            <w:pPr>
              <w:spacing w:before="0" w:after="0" w:line="600" w:lineRule="auto"/>
              <w:rPr>
                <w:rFonts w:ascii="Times New Roman" w:hAnsi="Times New Roman" w:eastAsia="宋体"/>
              </w:rPr>
            </w:pPr>
            <w:r>
              <w:rPr>
                <w:rFonts w:ascii="Times New Roman" w:hAnsi="Times New Roman" w:eastAsia="宋体"/>
                <w:b w:val="0"/>
                <w:sz w:val="17"/>
              </w:rPr>
              <w:t>8</w:t>
            </w:r>
          </w:p>
        </w:tc>
        <w:tc>
          <w:tcPr>
            <w:tcW w:w="7100" w:type="dxa"/>
            <w:vAlign w:val="center"/>
          </w:tcPr>
          <w:p w14:paraId="55EC62B1">
            <w:pPr>
              <w:spacing w:before="0" w:after="0" w:line="600" w:lineRule="auto"/>
              <w:rPr>
                <w:rFonts w:ascii="Times New Roman" w:hAnsi="Times New Roman" w:eastAsia="宋体"/>
              </w:rPr>
            </w:pPr>
            <w:r>
              <w:rPr>
                <w:rFonts w:ascii="Times New Roman" w:hAnsi="Times New Roman" w:eastAsia="宋体"/>
                <w:b w:val="0"/>
                <w:sz w:val="17"/>
              </w:rPr>
              <w:t>审核机构要求清单、审核时间窗口和问题清单</w:t>
            </w:r>
          </w:p>
        </w:tc>
        <w:tc>
          <w:tcPr>
            <w:tcW w:w="1200" w:type="dxa"/>
            <w:vAlign w:val="center"/>
          </w:tcPr>
          <w:p w14:paraId="5FA957DC">
            <w:pPr>
              <w:spacing w:before="0" w:after="0" w:line="600" w:lineRule="auto"/>
              <w:rPr>
                <w:rFonts w:ascii="Times New Roman" w:hAnsi="Times New Roman" w:eastAsia="宋体"/>
              </w:rPr>
            </w:pPr>
            <w:r>
              <w:rPr>
                <w:rFonts w:ascii="Times New Roman" w:hAnsi="Times New Roman" w:eastAsia="宋体"/>
                <w:b w:val="0"/>
                <w:sz w:val="17"/>
              </w:rPr>
              <w:t>□</w:t>
            </w:r>
          </w:p>
        </w:tc>
      </w:tr>
      <w:tr w14:paraId="4B72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2F1C5B30">
            <w:pPr>
              <w:spacing w:before="0" w:after="0" w:line="600" w:lineRule="auto"/>
              <w:rPr>
                <w:rFonts w:ascii="Times New Roman" w:hAnsi="Times New Roman" w:eastAsia="宋体"/>
              </w:rPr>
            </w:pPr>
            <w:r>
              <w:rPr>
                <w:rFonts w:ascii="Times New Roman" w:hAnsi="Times New Roman" w:eastAsia="宋体"/>
                <w:b w:val="0"/>
                <w:sz w:val="17"/>
              </w:rPr>
              <w:t>9</w:t>
            </w:r>
          </w:p>
        </w:tc>
        <w:tc>
          <w:tcPr>
            <w:tcW w:w="7100" w:type="dxa"/>
            <w:vAlign w:val="center"/>
          </w:tcPr>
          <w:p w14:paraId="65AC4339">
            <w:pPr>
              <w:spacing w:before="0" w:after="0" w:line="600" w:lineRule="auto"/>
              <w:rPr>
                <w:rFonts w:ascii="Times New Roman" w:hAnsi="Times New Roman" w:eastAsia="宋体"/>
              </w:rPr>
            </w:pPr>
            <w:r>
              <w:rPr>
                <w:rFonts w:ascii="Times New Roman" w:hAnsi="Times New Roman" w:eastAsia="宋体"/>
                <w:b w:val="0"/>
                <w:sz w:val="17"/>
              </w:rPr>
              <w:t>是否需要收信、扫描、转寄、电话、宽带、家具、门牌</w:t>
            </w:r>
          </w:p>
        </w:tc>
        <w:tc>
          <w:tcPr>
            <w:tcW w:w="1200" w:type="dxa"/>
            <w:vAlign w:val="center"/>
          </w:tcPr>
          <w:p w14:paraId="092F94CC">
            <w:pPr>
              <w:spacing w:before="0" w:after="0" w:line="600" w:lineRule="auto"/>
              <w:rPr>
                <w:rFonts w:ascii="Times New Roman" w:hAnsi="Times New Roman" w:eastAsia="宋体"/>
              </w:rPr>
            </w:pPr>
            <w:r>
              <w:rPr>
                <w:rFonts w:ascii="Times New Roman" w:hAnsi="Times New Roman" w:eastAsia="宋体"/>
                <w:b w:val="0"/>
                <w:sz w:val="17"/>
              </w:rPr>
              <w:t>□</w:t>
            </w:r>
          </w:p>
        </w:tc>
      </w:tr>
      <w:tr w14:paraId="75CB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02C90CAA">
            <w:pPr>
              <w:spacing w:before="0" w:after="0" w:line="600" w:lineRule="auto"/>
              <w:rPr>
                <w:rFonts w:ascii="Times New Roman" w:hAnsi="Times New Roman" w:eastAsia="宋体"/>
              </w:rPr>
            </w:pPr>
            <w:r>
              <w:rPr>
                <w:rFonts w:ascii="Times New Roman" w:hAnsi="Times New Roman" w:eastAsia="宋体"/>
                <w:b w:val="0"/>
                <w:sz w:val="17"/>
              </w:rPr>
              <w:t>10</w:t>
            </w:r>
          </w:p>
        </w:tc>
        <w:tc>
          <w:tcPr>
            <w:tcW w:w="7100" w:type="dxa"/>
            <w:vAlign w:val="center"/>
          </w:tcPr>
          <w:p w14:paraId="14EA93D1">
            <w:pPr>
              <w:spacing w:before="0" w:after="0" w:line="600" w:lineRule="auto"/>
              <w:rPr>
                <w:rFonts w:ascii="Times New Roman" w:hAnsi="Times New Roman" w:eastAsia="宋体"/>
              </w:rPr>
            </w:pPr>
            <w:r>
              <w:rPr>
                <w:rFonts w:ascii="Times New Roman" w:hAnsi="Times New Roman" w:eastAsia="宋体"/>
                <w:b w:val="0"/>
                <w:sz w:val="17"/>
              </w:rPr>
              <w:t>是否需要现场审核、日常接待或临时到场</w:t>
            </w:r>
          </w:p>
        </w:tc>
        <w:tc>
          <w:tcPr>
            <w:tcW w:w="1200" w:type="dxa"/>
            <w:vAlign w:val="center"/>
          </w:tcPr>
          <w:p w14:paraId="09BD9023">
            <w:pPr>
              <w:spacing w:before="0" w:after="0" w:line="600" w:lineRule="auto"/>
              <w:rPr>
                <w:rFonts w:ascii="Times New Roman" w:hAnsi="Times New Roman" w:eastAsia="宋体"/>
              </w:rPr>
            </w:pPr>
            <w:r>
              <w:rPr>
                <w:rFonts w:ascii="Times New Roman" w:hAnsi="Times New Roman" w:eastAsia="宋体"/>
                <w:b w:val="0"/>
                <w:sz w:val="17"/>
              </w:rPr>
              <w:t>□</w:t>
            </w:r>
          </w:p>
        </w:tc>
      </w:tr>
      <w:tr w14:paraId="0AE1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4FA7F2DA">
            <w:pPr>
              <w:spacing w:before="0" w:after="0" w:line="600" w:lineRule="auto"/>
              <w:rPr>
                <w:rFonts w:ascii="Times New Roman" w:hAnsi="Times New Roman" w:eastAsia="宋体"/>
              </w:rPr>
            </w:pPr>
            <w:r>
              <w:rPr>
                <w:rFonts w:ascii="Times New Roman" w:hAnsi="Times New Roman" w:eastAsia="宋体"/>
                <w:b w:val="0"/>
                <w:sz w:val="17"/>
              </w:rPr>
              <w:t>11</w:t>
            </w:r>
          </w:p>
        </w:tc>
        <w:tc>
          <w:tcPr>
            <w:tcW w:w="7100" w:type="dxa"/>
            <w:vAlign w:val="center"/>
          </w:tcPr>
          <w:p w14:paraId="6BF64956">
            <w:pPr>
              <w:spacing w:before="0" w:after="0" w:line="600" w:lineRule="auto"/>
              <w:rPr>
                <w:rFonts w:ascii="Times New Roman" w:hAnsi="Times New Roman" w:eastAsia="宋体"/>
              </w:rPr>
            </w:pPr>
            <w:r>
              <w:rPr>
                <w:rFonts w:ascii="Times New Roman" w:hAnsi="Times New Roman" w:eastAsia="宋体"/>
                <w:b w:val="0"/>
                <w:sz w:val="17"/>
              </w:rPr>
              <w:t>业务类型、产品类别、平台/银行/保险/Bond 相关背景</w:t>
            </w:r>
          </w:p>
        </w:tc>
        <w:tc>
          <w:tcPr>
            <w:tcW w:w="1200" w:type="dxa"/>
            <w:vAlign w:val="center"/>
          </w:tcPr>
          <w:p w14:paraId="5F26AF74">
            <w:pPr>
              <w:spacing w:before="0" w:after="0" w:line="600" w:lineRule="auto"/>
              <w:rPr>
                <w:rFonts w:ascii="Times New Roman" w:hAnsi="Times New Roman" w:eastAsia="宋体"/>
              </w:rPr>
            </w:pPr>
            <w:r>
              <w:rPr>
                <w:rFonts w:ascii="Times New Roman" w:hAnsi="Times New Roman" w:eastAsia="宋体"/>
                <w:b w:val="0"/>
                <w:sz w:val="17"/>
              </w:rPr>
              <w:t>□</w:t>
            </w:r>
          </w:p>
        </w:tc>
      </w:tr>
      <w:tr w14:paraId="736A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666B494B">
            <w:pPr>
              <w:spacing w:before="0" w:after="0" w:line="600" w:lineRule="auto"/>
              <w:rPr>
                <w:rFonts w:ascii="Times New Roman" w:hAnsi="Times New Roman" w:eastAsia="宋体"/>
              </w:rPr>
            </w:pPr>
            <w:r>
              <w:rPr>
                <w:rFonts w:ascii="Times New Roman" w:hAnsi="Times New Roman" w:eastAsia="宋体"/>
                <w:b w:val="0"/>
                <w:sz w:val="17"/>
              </w:rPr>
              <w:t>12</w:t>
            </w:r>
          </w:p>
        </w:tc>
        <w:tc>
          <w:tcPr>
            <w:tcW w:w="7100" w:type="dxa"/>
            <w:vAlign w:val="center"/>
          </w:tcPr>
          <w:p w14:paraId="4603377A">
            <w:pPr>
              <w:spacing w:before="0" w:after="0" w:line="600" w:lineRule="auto"/>
              <w:rPr>
                <w:rFonts w:ascii="Times New Roman" w:hAnsi="Times New Roman" w:eastAsia="宋体"/>
              </w:rPr>
            </w:pPr>
            <w:r>
              <w:rPr>
                <w:rFonts w:ascii="Times New Roman" w:hAnsi="Times New Roman" w:eastAsia="宋体"/>
                <w:b w:val="0"/>
                <w:sz w:val="17"/>
              </w:rPr>
              <w:t>乙方合理要求的其他资料</w:t>
            </w:r>
          </w:p>
        </w:tc>
        <w:tc>
          <w:tcPr>
            <w:tcW w:w="1200" w:type="dxa"/>
            <w:vAlign w:val="center"/>
          </w:tcPr>
          <w:p w14:paraId="7CBC129C">
            <w:pPr>
              <w:spacing w:before="0" w:after="0" w:line="600" w:lineRule="auto"/>
              <w:rPr>
                <w:rFonts w:ascii="Times New Roman" w:hAnsi="Times New Roman" w:eastAsia="宋体"/>
              </w:rPr>
            </w:pPr>
            <w:r>
              <w:rPr>
                <w:rFonts w:ascii="Times New Roman" w:hAnsi="Times New Roman" w:eastAsia="宋体"/>
                <w:b w:val="0"/>
                <w:sz w:val="17"/>
              </w:rPr>
              <w:t>□</w:t>
            </w:r>
          </w:p>
        </w:tc>
      </w:tr>
    </w:tbl>
    <w:p w14:paraId="6CA7C2E8">
      <w:pPr>
        <w:rPr>
          <w:rFonts w:ascii="Times New Roman" w:hAnsi="Times New Roman" w:eastAsia="宋体"/>
        </w:rPr>
      </w:pPr>
      <w:r>
        <w:rPr>
          <w:rFonts w:ascii="Times New Roman" w:hAnsi="Times New Roman" w:eastAsia="宋体"/>
        </w:rPr>
        <w:br w:type="page"/>
      </w:r>
    </w:p>
    <w:p w14:paraId="7766433E">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附件四：房源推荐及跟进记录</w:t>
      </w:r>
      <w:r>
        <w:rPr>
          <w:rFonts w:ascii="Times New Roman" w:hAnsi="Times New Roman" w:eastAsia="宋体"/>
          <w:b/>
          <w:color w:val="1F4E79"/>
          <w:sz w:val="30"/>
        </w:rPr>
        <w:br w:type="textWrapping"/>
      </w:r>
      <w:r>
        <w:rPr>
          <w:rFonts w:ascii="Times New Roman" w:hAnsi="Times New Roman" w:eastAsia="宋体"/>
          <w:b/>
          <w:color w:val="5B5B5B"/>
          <w:sz w:val="22"/>
        </w:rPr>
        <w:t>Attachment 4: Property Referral and Follow-up Log</w:t>
      </w:r>
      <w:r>
        <w:rPr>
          <w:rFonts w:ascii="Times New Roman" w:hAnsi="Times New Roman" w:eastAsia="宋体"/>
          <w:b/>
          <w:color w:val="5B5B5B"/>
          <w:sz w:val="22"/>
        </w:rPr>
        <w:br w:type="textWrapping"/>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300"/>
        <w:gridCol w:w="1400"/>
        <w:gridCol w:w="2200"/>
        <w:gridCol w:w="1400"/>
        <w:gridCol w:w="1200"/>
      </w:tblGrid>
      <w:tr w14:paraId="7704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shd w:val="clear" w:color="auto" w:fill="auto"/>
            <w:vAlign w:val="center"/>
          </w:tcPr>
          <w:p w14:paraId="14196943">
            <w:pPr>
              <w:spacing w:before="0" w:after="0" w:line="480" w:lineRule="auto"/>
              <w:rPr>
                <w:rFonts w:ascii="Times New Roman" w:hAnsi="Times New Roman" w:eastAsia="宋体"/>
                <w:color w:val="000000" w:themeColor="text1"/>
                <w14:textFill>
                  <w14:solidFill>
                    <w14:schemeClr w14:val="tx1"/>
                  </w14:solidFill>
                </w14:textFill>
              </w:rPr>
            </w:pPr>
            <w:bookmarkStart w:id="0" w:name="_GoBack"/>
            <w:r>
              <w:rPr>
                <w:rFonts w:ascii="Times New Roman" w:hAnsi="Times New Roman" w:eastAsia="宋体"/>
                <w:b/>
                <w:color w:val="000000" w:themeColor="text1"/>
                <w:sz w:val="17"/>
                <w14:textFill>
                  <w14:solidFill>
                    <w14:schemeClr w14:val="tx1"/>
                  </w14:solidFill>
                </w14:textFill>
              </w:rPr>
              <w:t>日期 / Date</w:t>
            </w:r>
          </w:p>
        </w:tc>
        <w:tc>
          <w:tcPr>
            <w:tcW w:w="2300" w:type="dxa"/>
            <w:shd w:val="clear" w:color="auto" w:fill="auto"/>
            <w:vAlign w:val="center"/>
          </w:tcPr>
          <w:p w14:paraId="0F0264D3">
            <w:pPr>
              <w:spacing w:before="0" w:after="0" w:line="480" w:lineRule="auto"/>
              <w:rPr>
                <w:rFonts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sz w:val="17"/>
                <w14:textFill>
                  <w14:solidFill>
                    <w14:schemeClr w14:val="tx1"/>
                  </w14:solidFill>
                </w14:textFill>
              </w:rPr>
              <w:t>房源地址 / Property Address</w:t>
            </w:r>
          </w:p>
        </w:tc>
        <w:tc>
          <w:tcPr>
            <w:tcW w:w="1400" w:type="dxa"/>
            <w:shd w:val="clear" w:color="auto" w:fill="auto"/>
            <w:vAlign w:val="center"/>
          </w:tcPr>
          <w:p w14:paraId="104F4C5B">
            <w:pPr>
              <w:spacing w:before="0" w:after="0" w:line="480" w:lineRule="auto"/>
              <w:rPr>
                <w:rFonts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sz w:val="17"/>
                <w14:textFill>
                  <w14:solidFill>
                    <w14:schemeClr w14:val="tx1"/>
                  </w14:solidFill>
                </w14:textFill>
              </w:rPr>
              <w:t>联系人 / Contact</w:t>
            </w:r>
          </w:p>
        </w:tc>
        <w:tc>
          <w:tcPr>
            <w:tcW w:w="2200" w:type="dxa"/>
            <w:shd w:val="clear" w:color="auto" w:fill="auto"/>
            <w:vAlign w:val="center"/>
          </w:tcPr>
          <w:p w14:paraId="32328787">
            <w:pPr>
              <w:spacing w:before="0" w:after="0" w:line="480" w:lineRule="auto"/>
              <w:rPr>
                <w:rFonts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sz w:val="17"/>
                <w14:textFill>
                  <w14:solidFill>
                    <w14:schemeClr w14:val="tx1"/>
                  </w14:solidFill>
                </w14:textFill>
              </w:rPr>
              <w:t>推荐/沟通/看房内容 / Activity</w:t>
            </w:r>
          </w:p>
        </w:tc>
        <w:tc>
          <w:tcPr>
            <w:tcW w:w="1400" w:type="dxa"/>
            <w:shd w:val="clear" w:color="auto" w:fill="auto"/>
            <w:vAlign w:val="center"/>
          </w:tcPr>
          <w:p w14:paraId="64C42A81">
            <w:pPr>
              <w:spacing w:before="0" w:after="0" w:line="480" w:lineRule="auto"/>
              <w:rPr>
                <w:rFonts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sz w:val="17"/>
                <w14:textFill>
                  <w14:solidFill>
                    <w14:schemeClr w14:val="tx1"/>
                  </w14:solidFill>
                </w14:textFill>
              </w:rPr>
              <w:t>甲方反馈 / Client Feedback</w:t>
            </w:r>
          </w:p>
        </w:tc>
        <w:tc>
          <w:tcPr>
            <w:tcW w:w="1200" w:type="dxa"/>
            <w:shd w:val="clear" w:color="auto" w:fill="auto"/>
            <w:vAlign w:val="center"/>
          </w:tcPr>
          <w:p w14:paraId="7B55B3C1">
            <w:pPr>
              <w:spacing w:before="0" w:after="0" w:line="480" w:lineRule="auto"/>
              <w:rPr>
                <w:rFonts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sz w:val="17"/>
                <w14:textFill>
                  <w14:solidFill>
                    <w14:schemeClr w14:val="tx1"/>
                  </w14:solidFill>
                </w14:textFill>
              </w:rPr>
              <w:t>备注 / Notes</w:t>
            </w:r>
          </w:p>
        </w:tc>
      </w:tr>
      <w:bookmarkEnd w:id="0"/>
      <w:tr w14:paraId="5929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Align w:val="center"/>
          </w:tcPr>
          <w:p w14:paraId="7EC39366">
            <w:pPr>
              <w:spacing w:before="0" w:after="0" w:line="480" w:lineRule="auto"/>
              <w:rPr>
                <w:rFonts w:ascii="Times New Roman" w:hAnsi="Times New Roman" w:eastAsia="宋体"/>
              </w:rPr>
            </w:pPr>
          </w:p>
        </w:tc>
        <w:tc>
          <w:tcPr>
            <w:tcW w:w="2300" w:type="dxa"/>
            <w:vAlign w:val="center"/>
          </w:tcPr>
          <w:p w14:paraId="17D846F0">
            <w:pPr>
              <w:spacing w:before="0" w:after="0" w:line="480" w:lineRule="auto"/>
              <w:rPr>
                <w:rFonts w:ascii="Times New Roman" w:hAnsi="Times New Roman" w:eastAsia="宋体"/>
              </w:rPr>
            </w:pPr>
          </w:p>
        </w:tc>
        <w:tc>
          <w:tcPr>
            <w:tcW w:w="1400" w:type="dxa"/>
            <w:vAlign w:val="center"/>
          </w:tcPr>
          <w:p w14:paraId="0B2D46C8">
            <w:pPr>
              <w:spacing w:before="0" w:after="0" w:line="480" w:lineRule="auto"/>
              <w:rPr>
                <w:rFonts w:ascii="Times New Roman" w:hAnsi="Times New Roman" w:eastAsia="宋体"/>
              </w:rPr>
            </w:pPr>
          </w:p>
        </w:tc>
        <w:tc>
          <w:tcPr>
            <w:tcW w:w="2200" w:type="dxa"/>
            <w:vAlign w:val="center"/>
          </w:tcPr>
          <w:p w14:paraId="4BD3EB6B">
            <w:pPr>
              <w:spacing w:before="0" w:after="0" w:line="480" w:lineRule="auto"/>
              <w:rPr>
                <w:rFonts w:ascii="Times New Roman" w:hAnsi="Times New Roman" w:eastAsia="宋体"/>
              </w:rPr>
            </w:pPr>
          </w:p>
        </w:tc>
        <w:tc>
          <w:tcPr>
            <w:tcW w:w="1400" w:type="dxa"/>
            <w:vAlign w:val="center"/>
          </w:tcPr>
          <w:p w14:paraId="4734F957">
            <w:pPr>
              <w:spacing w:before="0" w:after="0" w:line="480" w:lineRule="auto"/>
              <w:rPr>
                <w:rFonts w:ascii="Times New Roman" w:hAnsi="Times New Roman" w:eastAsia="宋体"/>
              </w:rPr>
            </w:pPr>
          </w:p>
        </w:tc>
        <w:tc>
          <w:tcPr>
            <w:tcW w:w="1200" w:type="dxa"/>
            <w:vAlign w:val="center"/>
          </w:tcPr>
          <w:p w14:paraId="56FC7880">
            <w:pPr>
              <w:spacing w:before="0" w:after="0" w:line="480" w:lineRule="auto"/>
              <w:rPr>
                <w:rFonts w:ascii="Times New Roman" w:hAnsi="Times New Roman" w:eastAsia="宋体"/>
              </w:rPr>
            </w:pPr>
          </w:p>
        </w:tc>
      </w:tr>
      <w:tr w14:paraId="1BC5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Align w:val="center"/>
          </w:tcPr>
          <w:p w14:paraId="4C6F589F">
            <w:pPr>
              <w:spacing w:before="0" w:after="0" w:line="480" w:lineRule="auto"/>
              <w:rPr>
                <w:rFonts w:ascii="Times New Roman" w:hAnsi="Times New Roman" w:eastAsia="宋体"/>
              </w:rPr>
            </w:pPr>
          </w:p>
        </w:tc>
        <w:tc>
          <w:tcPr>
            <w:tcW w:w="2300" w:type="dxa"/>
            <w:vAlign w:val="center"/>
          </w:tcPr>
          <w:p w14:paraId="4B3614BE">
            <w:pPr>
              <w:spacing w:before="0" w:after="0" w:line="480" w:lineRule="auto"/>
              <w:rPr>
                <w:rFonts w:ascii="Times New Roman" w:hAnsi="Times New Roman" w:eastAsia="宋体"/>
              </w:rPr>
            </w:pPr>
          </w:p>
        </w:tc>
        <w:tc>
          <w:tcPr>
            <w:tcW w:w="1400" w:type="dxa"/>
            <w:vAlign w:val="center"/>
          </w:tcPr>
          <w:p w14:paraId="41248C99">
            <w:pPr>
              <w:spacing w:before="0" w:after="0" w:line="480" w:lineRule="auto"/>
              <w:rPr>
                <w:rFonts w:ascii="Times New Roman" w:hAnsi="Times New Roman" w:eastAsia="宋体"/>
              </w:rPr>
            </w:pPr>
          </w:p>
        </w:tc>
        <w:tc>
          <w:tcPr>
            <w:tcW w:w="2200" w:type="dxa"/>
            <w:vAlign w:val="center"/>
          </w:tcPr>
          <w:p w14:paraId="07E97063">
            <w:pPr>
              <w:spacing w:before="0" w:after="0" w:line="480" w:lineRule="auto"/>
              <w:rPr>
                <w:rFonts w:ascii="Times New Roman" w:hAnsi="Times New Roman" w:eastAsia="宋体"/>
              </w:rPr>
            </w:pPr>
          </w:p>
        </w:tc>
        <w:tc>
          <w:tcPr>
            <w:tcW w:w="1400" w:type="dxa"/>
            <w:vAlign w:val="center"/>
          </w:tcPr>
          <w:p w14:paraId="1849EAC0">
            <w:pPr>
              <w:spacing w:before="0" w:after="0" w:line="480" w:lineRule="auto"/>
              <w:rPr>
                <w:rFonts w:ascii="Times New Roman" w:hAnsi="Times New Roman" w:eastAsia="宋体"/>
              </w:rPr>
            </w:pPr>
          </w:p>
        </w:tc>
        <w:tc>
          <w:tcPr>
            <w:tcW w:w="1200" w:type="dxa"/>
            <w:vAlign w:val="center"/>
          </w:tcPr>
          <w:p w14:paraId="60FB7E84">
            <w:pPr>
              <w:spacing w:before="0" w:after="0" w:line="480" w:lineRule="auto"/>
              <w:rPr>
                <w:rFonts w:ascii="Times New Roman" w:hAnsi="Times New Roman" w:eastAsia="宋体"/>
              </w:rPr>
            </w:pPr>
          </w:p>
        </w:tc>
      </w:tr>
      <w:tr w14:paraId="7E64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Align w:val="center"/>
          </w:tcPr>
          <w:p w14:paraId="54F57125">
            <w:pPr>
              <w:spacing w:before="0" w:after="0" w:line="480" w:lineRule="auto"/>
              <w:rPr>
                <w:rFonts w:ascii="Times New Roman" w:hAnsi="Times New Roman" w:eastAsia="宋体"/>
              </w:rPr>
            </w:pPr>
          </w:p>
        </w:tc>
        <w:tc>
          <w:tcPr>
            <w:tcW w:w="2300" w:type="dxa"/>
            <w:vAlign w:val="center"/>
          </w:tcPr>
          <w:p w14:paraId="5627E57D">
            <w:pPr>
              <w:spacing w:before="0" w:after="0" w:line="480" w:lineRule="auto"/>
              <w:rPr>
                <w:rFonts w:ascii="Times New Roman" w:hAnsi="Times New Roman" w:eastAsia="宋体"/>
              </w:rPr>
            </w:pPr>
          </w:p>
        </w:tc>
        <w:tc>
          <w:tcPr>
            <w:tcW w:w="1400" w:type="dxa"/>
            <w:vAlign w:val="center"/>
          </w:tcPr>
          <w:p w14:paraId="649E93CF">
            <w:pPr>
              <w:spacing w:before="0" w:after="0" w:line="480" w:lineRule="auto"/>
              <w:rPr>
                <w:rFonts w:ascii="Times New Roman" w:hAnsi="Times New Roman" w:eastAsia="宋体"/>
              </w:rPr>
            </w:pPr>
          </w:p>
        </w:tc>
        <w:tc>
          <w:tcPr>
            <w:tcW w:w="2200" w:type="dxa"/>
            <w:vAlign w:val="center"/>
          </w:tcPr>
          <w:p w14:paraId="725EA41F">
            <w:pPr>
              <w:spacing w:before="0" w:after="0" w:line="480" w:lineRule="auto"/>
              <w:rPr>
                <w:rFonts w:ascii="Times New Roman" w:hAnsi="Times New Roman" w:eastAsia="宋体"/>
              </w:rPr>
            </w:pPr>
          </w:p>
        </w:tc>
        <w:tc>
          <w:tcPr>
            <w:tcW w:w="1400" w:type="dxa"/>
            <w:vAlign w:val="center"/>
          </w:tcPr>
          <w:p w14:paraId="48ECF409">
            <w:pPr>
              <w:spacing w:before="0" w:after="0" w:line="480" w:lineRule="auto"/>
              <w:rPr>
                <w:rFonts w:ascii="Times New Roman" w:hAnsi="Times New Roman" w:eastAsia="宋体"/>
              </w:rPr>
            </w:pPr>
          </w:p>
        </w:tc>
        <w:tc>
          <w:tcPr>
            <w:tcW w:w="1200" w:type="dxa"/>
            <w:vAlign w:val="center"/>
          </w:tcPr>
          <w:p w14:paraId="69922221">
            <w:pPr>
              <w:spacing w:before="0" w:after="0" w:line="480" w:lineRule="auto"/>
              <w:rPr>
                <w:rFonts w:ascii="Times New Roman" w:hAnsi="Times New Roman" w:eastAsia="宋体"/>
              </w:rPr>
            </w:pPr>
          </w:p>
        </w:tc>
      </w:tr>
      <w:tr w14:paraId="3707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Align w:val="center"/>
          </w:tcPr>
          <w:p w14:paraId="13D4C5DB">
            <w:pPr>
              <w:spacing w:before="0" w:after="0" w:line="480" w:lineRule="auto"/>
              <w:rPr>
                <w:rFonts w:ascii="Times New Roman" w:hAnsi="Times New Roman" w:eastAsia="宋体"/>
              </w:rPr>
            </w:pPr>
          </w:p>
        </w:tc>
        <w:tc>
          <w:tcPr>
            <w:tcW w:w="2300" w:type="dxa"/>
            <w:vAlign w:val="center"/>
          </w:tcPr>
          <w:p w14:paraId="0AC12AFD">
            <w:pPr>
              <w:spacing w:before="0" w:after="0" w:line="480" w:lineRule="auto"/>
              <w:rPr>
                <w:rFonts w:ascii="Times New Roman" w:hAnsi="Times New Roman" w:eastAsia="宋体"/>
              </w:rPr>
            </w:pPr>
          </w:p>
        </w:tc>
        <w:tc>
          <w:tcPr>
            <w:tcW w:w="1400" w:type="dxa"/>
            <w:vAlign w:val="center"/>
          </w:tcPr>
          <w:p w14:paraId="48F7FA4B">
            <w:pPr>
              <w:spacing w:before="0" w:after="0" w:line="480" w:lineRule="auto"/>
              <w:rPr>
                <w:rFonts w:ascii="Times New Roman" w:hAnsi="Times New Roman" w:eastAsia="宋体"/>
              </w:rPr>
            </w:pPr>
          </w:p>
        </w:tc>
        <w:tc>
          <w:tcPr>
            <w:tcW w:w="2200" w:type="dxa"/>
            <w:vAlign w:val="center"/>
          </w:tcPr>
          <w:p w14:paraId="4EA6103F">
            <w:pPr>
              <w:spacing w:before="0" w:after="0" w:line="480" w:lineRule="auto"/>
              <w:rPr>
                <w:rFonts w:ascii="Times New Roman" w:hAnsi="Times New Roman" w:eastAsia="宋体"/>
              </w:rPr>
            </w:pPr>
          </w:p>
        </w:tc>
        <w:tc>
          <w:tcPr>
            <w:tcW w:w="1400" w:type="dxa"/>
            <w:vAlign w:val="center"/>
          </w:tcPr>
          <w:p w14:paraId="46EC4FBE">
            <w:pPr>
              <w:spacing w:before="0" w:after="0" w:line="480" w:lineRule="auto"/>
              <w:rPr>
                <w:rFonts w:ascii="Times New Roman" w:hAnsi="Times New Roman" w:eastAsia="宋体"/>
              </w:rPr>
            </w:pPr>
          </w:p>
        </w:tc>
        <w:tc>
          <w:tcPr>
            <w:tcW w:w="1200" w:type="dxa"/>
            <w:vAlign w:val="center"/>
          </w:tcPr>
          <w:p w14:paraId="41A3F894">
            <w:pPr>
              <w:spacing w:before="0" w:after="0" w:line="480" w:lineRule="auto"/>
              <w:rPr>
                <w:rFonts w:ascii="Times New Roman" w:hAnsi="Times New Roman" w:eastAsia="宋体"/>
              </w:rPr>
            </w:pPr>
          </w:p>
        </w:tc>
      </w:tr>
      <w:tr w14:paraId="6292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Align w:val="center"/>
          </w:tcPr>
          <w:p w14:paraId="1544C145">
            <w:pPr>
              <w:spacing w:before="0" w:after="0" w:line="480" w:lineRule="auto"/>
              <w:rPr>
                <w:rFonts w:ascii="Times New Roman" w:hAnsi="Times New Roman" w:eastAsia="宋体"/>
              </w:rPr>
            </w:pPr>
          </w:p>
        </w:tc>
        <w:tc>
          <w:tcPr>
            <w:tcW w:w="2300" w:type="dxa"/>
            <w:vAlign w:val="center"/>
          </w:tcPr>
          <w:p w14:paraId="7FDB353B">
            <w:pPr>
              <w:spacing w:before="0" w:after="0" w:line="480" w:lineRule="auto"/>
              <w:rPr>
                <w:rFonts w:ascii="Times New Roman" w:hAnsi="Times New Roman" w:eastAsia="宋体"/>
              </w:rPr>
            </w:pPr>
          </w:p>
        </w:tc>
        <w:tc>
          <w:tcPr>
            <w:tcW w:w="1400" w:type="dxa"/>
            <w:vAlign w:val="center"/>
          </w:tcPr>
          <w:p w14:paraId="7E0FB22E">
            <w:pPr>
              <w:spacing w:before="0" w:after="0" w:line="480" w:lineRule="auto"/>
              <w:rPr>
                <w:rFonts w:ascii="Times New Roman" w:hAnsi="Times New Roman" w:eastAsia="宋体"/>
              </w:rPr>
            </w:pPr>
          </w:p>
        </w:tc>
        <w:tc>
          <w:tcPr>
            <w:tcW w:w="2200" w:type="dxa"/>
            <w:vAlign w:val="center"/>
          </w:tcPr>
          <w:p w14:paraId="5801C60C">
            <w:pPr>
              <w:spacing w:before="0" w:after="0" w:line="480" w:lineRule="auto"/>
              <w:rPr>
                <w:rFonts w:ascii="Times New Roman" w:hAnsi="Times New Roman" w:eastAsia="宋体"/>
              </w:rPr>
            </w:pPr>
          </w:p>
        </w:tc>
        <w:tc>
          <w:tcPr>
            <w:tcW w:w="1400" w:type="dxa"/>
            <w:vAlign w:val="center"/>
          </w:tcPr>
          <w:p w14:paraId="706EE9FC">
            <w:pPr>
              <w:spacing w:before="0" w:after="0" w:line="480" w:lineRule="auto"/>
              <w:rPr>
                <w:rFonts w:ascii="Times New Roman" w:hAnsi="Times New Roman" w:eastAsia="宋体"/>
              </w:rPr>
            </w:pPr>
          </w:p>
        </w:tc>
        <w:tc>
          <w:tcPr>
            <w:tcW w:w="1200" w:type="dxa"/>
            <w:vAlign w:val="center"/>
          </w:tcPr>
          <w:p w14:paraId="5C778A80">
            <w:pPr>
              <w:spacing w:before="0" w:after="0" w:line="480" w:lineRule="auto"/>
              <w:rPr>
                <w:rFonts w:ascii="Times New Roman" w:hAnsi="Times New Roman" w:eastAsia="宋体"/>
              </w:rPr>
            </w:pPr>
          </w:p>
        </w:tc>
      </w:tr>
      <w:tr w14:paraId="2A77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Align w:val="center"/>
          </w:tcPr>
          <w:p w14:paraId="7D3AE88C">
            <w:pPr>
              <w:spacing w:before="0" w:after="0" w:line="480" w:lineRule="auto"/>
              <w:rPr>
                <w:rFonts w:ascii="Times New Roman" w:hAnsi="Times New Roman" w:eastAsia="宋体"/>
              </w:rPr>
            </w:pPr>
          </w:p>
        </w:tc>
        <w:tc>
          <w:tcPr>
            <w:tcW w:w="2300" w:type="dxa"/>
            <w:vAlign w:val="center"/>
          </w:tcPr>
          <w:p w14:paraId="25A0E030">
            <w:pPr>
              <w:spacing w:before="0" w:after="0" w:line="480" w:lineRule="auto"/>
              <w:rPr>
                <w:rFonts w:ascii="Times New Roman" w:hAnsi="Times New Roman" w:eastAsia="宋体"/>
              </w:rPr>
            </w:pPr>
          </w:p>
        </w:tc>
        <w:tc>
          <w:tcPr>
            <w:tcW w:w="1400" w:type="dxa"/>
            <w:vAlign w:val="center"/>
          </w:tcPr>
          <w:p w14:paraId="44FDBF9E">
            <w:pPr>
              <w:spacing w:before="0" w:after="0" w:line="480" w:lineRule="auto"/>
              <w:rPr>
                <w:rFonts w:ascii="Times New Roman" w:hAnsi="Times New Roman" w:eastAsia="宋体"/>
              </w:rPr>
            </w:pPr>
          </w:p>
        </w:tc>
        <w:tc>
          <w:tcPr>
            <w:tcW w:w="2200" w:type="dxa"/>
            <w:vAlign w:val="center"/>
          </w:tcPr>
          <w:p w14:paraId="5E9A2400">
            <w:pPr>
              <w:spacing w:before="0" w:after="0" w:line="480" w:lineRule="auto"/>
              <w:rPr>
                <w:rFonts w:ascii="Times New Roman" w:hAnsi="Times New Roman" w:eastAsia="宋体"/>
              </w:rPr>
            </w:pPr>
          </w:p>
        </w:tc>
        <w:tc>
          <w:tcPr>
            <w:tcW w:w="1400" w:type="dxa"/>
            <w:vAlign w:val="center"/>
          </w:tcPr>
          <w:p w14:paraId="158491BE">
            <w:pPr>
              <w:spacing w:before="0" w:after="0" w:line="480" w:lineRule="auto"/>
              <w:rPr>
                <w:rFonts w:ascii="Times New Roman" w:hAnsi="Times New Roman" w:eastAsia="宋体"/>
              </w:rPr>
            </w:pPr>
          </w:p>
        </w:tc>
        <w:tc>
          <w:tcPr>
            <w:tcW w:w="1200" w:type="dxa"/>
            <w:vAlign w:val="center"/>
          </w:tcPr>
          <w:p w14:paraId="6196F0CD">
            <w:pPr>
              <w:spacing w:before="0" w:after="0" w:line="480" w:lineRule="auto"/>
              <w:rPr>
                <w:rFonts w:ascii="Times New Roman" w:hAnsi="Times New Roman" w:eastAsia="宋体"/>
              </w:rPr>
            </w:pPr>
          </w:p>
        </w:tc>
      </w:tr>
      <w:tr w14:paraId="7D95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Align w:val="center"/>
          </w:tcPr>
          <w:p w14:paraId="5A707652">
            <w:pPr>
              <w:spacing w:before="0" w:after="0" w:line="480" w:lineRule="auto"/>
              <w:rPr>
                <w:rFonts w:ascii="Times New Roman" w:hAnsi="Times New Roman" w:eastAsia="宋体"/>
              </w:rPr>
            </w:pPr>
          </w:p>
        </w:tc>
        <w:tc>
          <w:tcPr>
            <w:tcW w:w="2300" w:type="dxa"/>
            <w:vAlign w:val="center"/>
          </w:tcPr>
          <w:p w14:paraId="7F5D0021">
            <w:pPr>
              <w:spacing w:before="0" w:after="0" w:line="480" w:lineRule="auto"/>
              <w:rPr>
                <w:rFonts w:ascii="Times New Roman" w:hAnsi="Times New Roman" w:eastAsia="宋体"/>
              </w:rPr>
            </w:pPr>
          </w:p>
        </w:tc>
        <w:tc>
          <w:tcPr>
            <w:tcW w:w="1400" w:type="dxa"/>
            <w:vAlign w:val="center"/>
          </w:tcPr>
          <w:p w14:paraId="22A37F71">
            <w:pPr>
              <w:spacing w:before="0" w:after="0" w:line="480" w:lineRule="auto"/>
              <w:rPr>
                <w:rFonts w:ascii="Times New Roman" w:hAnsi="Times New Roman" w:eastAsia="宋体"/>
              </w:rPr>
            </w:pPr>
          </w:p>
        </w:tc>
        <w:tc>
          <w:tcPr>
            <w:tcW w:w="2200" w:type="dxa"/>
            <w:vAlign w:val="center"/>
          </w:tcPr>
          <w:p w14:paraId="05DF7A00">
            <w:pPr>
              <w:spacing w:before="0" w:after="0" w:line="480" w:lineRule="auto"/>
              <w:rPr>
                <w:rFonts w:ascii="Times New Roman" w:hAnsi="Times New Roman" w:eastAsia="宋体"/>
              </w:rPr>
            </w:pPr>
          </w:p>
        </w:tc>
        <w:tc>
          <w:tcPr>
            <w:tcW w:w="1400" w:type="dxa"/>
            <w:vAlign w:val="center"/>
          </w:tcPr>
          <w:p w14:paraId="48B1DC64">
            <w:pPr>
              <w:spacing w:before="0" w:after="0" w:line="480" w:lineRule="auto"/>
              <w:rPr>
                <w:rFonts w:ascii="Times New Roman" w:hAnsi="Times New Roman" w:eastAsia="宋体"/>
              </w:rPr>
            </w:pPr>
          </w:p>
        </w:tc>
        <w:tc>
          <w:tcPr>
            <w:tcW w:w="1200" w:type="dxa"/>
            <w:vAlign w:val="center"/>
          </w:tcPr>
          <w:p w14:paraId="3AE9EA18">
            <w:pPr>
              <w:spacing w:before="0" w:after="0" w:line="480" w:lineRule="auto"/>
              <w:rPr>
                <w:rFonts w:ascii="Times New Roman" w:hAnsi="Times New Roman" w:eastAsia="宋体"/>
              </w:rPr>
            </w:pPr>
          </w:p>
        </w:tc>
      </w:tr>
      <w:tr w14:paraId="1130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Align w:val="center"/>
          </w:tcPr>
          <w:p w14:paraId="6DB9485C">
            <w:pPr>
              <w:spacing w:before="0" w:after="0" w:line="480" w:lineRule="auto"/>
              <w:rPr>
                <w:rFonts w:ascii="Times New Roman" w:hAnsi="Times New Roman" w:eastAsia="宋体"/>
              </w:rPr>
            </w:pPr>
          </w:p>
        </w:tc>
        <w:tc>
          <w:tcPr>
            <w:tcW w:w="2300" w:type="dxa"/>
            <w:vAlign w:val="center"/>
          </w:tcPr>
          <w:p w14:paraId="6414708E">
            <w:pPr>
              <w:spacing w:before="0" w:after="0" w:line="480" w:lineRule="auto"/>
              <w:rPr>
                <w:rFonts w:ascii="Times New Roman" w:hAnsi="Times New Roman" w:eastAsia="宋体"/>
              </w:rPr>
            </w:pPr>
          </w:p>
        </w:tc>
        <w:tc>
          <w:tcPr>
            <w:tcW w:w="1400" w:type="dxa"/>
            <w:vAlign w:val="center"/>
          </w:tcPr>
          <w:p w14:paraId="04B499A8">
            <w:pPr>
              <w:spacing w:before="0" w:after="0" w:line="480" w:lineRule="auto"/>
              <w:rPr>
                <w:rFonts w:ascii="Times New Roman" w:hAnsi="Times New Roman" w:eastAsia="宋体"/>
              </w:rPr>
            </w:pPr>
          </w:p>
        </w:tc>
        <w:tc>
          <w:tcPr>
            <w:tcW w:w="2200" w:type="dxa"/>
            <w:vAlign w:val="center"/>
          </w:tcPr>
          <w:p w14:paraId="16CF6E1F">
            <w:pPr>
              <w:spacing w:before="0" w:after="0" w:line="480" w:lineRule="auto"/>
              <w:rPr>
                <w:rFonts w:ascii="Times New Roman" w:hAnsi="Times New Roman" w:eastAsia="宋体"/>
              </w:rPr>
            </w:pPr>
          </w:p>
        </w:tc>
        <w:tc>
          <w:tcPr>
            <w:tcW w:w="1400" w:type="dxa"/>
            <w:vAlign w:val="center"/>
          </w:tcPr>
          <w:p w14:paraId="00B98825">
            <w:pPr>
              <w:spacing w:before="0" w:after="0" w:line="480" w:lineRule="auto"/>
              <w:rPr>
                <w:rFonts w:ascii="Times New Roman" w:hAnsi="Times New Roman" w:eastAsia="宋体"/>
              </w:rPr>
            </w:pPr>
          </w:p>
        </w:tc>
        <w:tc>
          <w:tcPr>
            <w:tcW w:w="1200" w:type="dxa"/>
            <w:vAlign w:val="center"/>
          </w:tcPr>
          <w:p w14:paraId="5CE5C6C2">
            <w:pPr>
              <w:spacing w:before="0" w:after="0" w:line="480" w:lineRule="auto"/>
              <w:rPr>
                <w:rFonts w:ascii="Times New Roman" w:hAnsi="Times New Roman" w:eastAsia="宋体"/>
              </w:rPr>
            </w:pPr>
          </w:p>
        </w:tc>
      </w:tr>
    </w:tbl>
    <w:p w14:paraId="1A9BA93B">
      <w:pPr>
        <w:spacing w:before="0" w:after="60" w:line="259" w:lineRule="auto"/>
        <w:ind w:left="288"/>
        <w:rPr>
          <w:rFonts w:ascii="Times New Roman" w:hAnsi="Times New Roman" w:eastAsia="宋体"/>
        </w:rPr>
      </w:pPr>
      <w:r>
        <w:rPr>
          <w:rFonts w:ascii="Times New Roman" w:hAnsi="Times New Roman" w:eastAsia="宋体"/>
          <w:i/>
          <w:color w:val="805900"/>
          <w:sz w:val="17"/>
        </w:rPr>
        <w:t>建议乙方每次推荐房源、沟通房东、预约看房或发送资料后，及时补充本表或保留邮件/聊天记录，以强化防绕单证据。</w:t>
      </w:r>
    </w:p>
    <w:p w14:paraId="7CD740E7">
      <w:pPr>
        <w:rPr>
          <w:rFonts w:ascii="Times New Roman" w:hAnsi="Times New Roman" w:eastAsia="宋体"/>
        </w:rPr>
      </w:pPr>
      <w:r>
        <w:rPr>
          <w:rFonts w:ascii="Times New Roman" w:hAnsi="Times New Roman" w:eastAsia="宋体"/>
        </w:rPr>
        <w:br w:type="page"/>
      </w:r>
    </w:p>
    <w:p w14:paraId="01C2DA25">
      <w:pPr>
        <w:pStyle w:val="3"/>
        <w:spacing w:before="200" w:after="100" w:line="252" w:lineRule="auto"/>
        <w:jc w:val="center"/>
        <w:rPr>
          <w:rFonts w:ascii="Times New Roman" w:hAnsi="Times New Roman" w:eastAsia="宋体"/>
        </w:rPr>
      </w:pPr>
      <w:r>
        <w:rPr>
          <w:rFonts w:ascii="Times New Roman" w:hAnsi="Times New Roman" w:eastAsia="宋体"/>
          <w:b/>
          <w:color w:val="1F4E79"/>
          <w:sz w:val="30"/>
        </w:rPr>
        <w:t>附件五：客户授权书</w:t>
      </w:r>
      <w:r>
        <w:rPr>
          <w:rFonts w:ascii="Times New Roman" w:hAnsi="Times New Roman" w:eastAsia="宋体"/>
          <w:b/>
          <w:color w:val="1F4E79"/>
          <w:sz w:val="30"/>
        </w:rPr>
        <w:br w:type="textWrapping"/>
      </w:r>
      <w:r>
        <w:rPr>
          <w:rFonts w:ascii="Times New Roman" w:hAnsi="Times New Roman" w:eastAsia="宋体"/>
          <w:b/>
          <w:color w:val="5B5B5B"/>
          <w:sz w:val="22"/>
        </w:rPr>
        <w:t>Attachment 5: Client Authorization Letter</w:t>
      </w:r>
      <w:r>
        <w:rPr>
          <w:rFonts w:ascii="Times New Roman" w:hAnsi="Times New Roman" w:eastAsia="宋体"/>
          <w:b/>
          <w:color w:val="5B5B5B"/>
          <w:sz w:val="22"/>
        </w:rPr>
        <w:br w:type="textWrapping"/>
      </w:r>
    </w:p>
    <w:p w14:paraId="26923A54">
      <w:pPr>
        <w:spacing w:before="0" w:after="80" w:line="259" w:lineRule="auto"/>
        <w:rPr>
          <w:rFonts w:ascii="Times New Roman" w:hAnsi="Times New Roman" w:eastAsia="宋体"/>
        </w:rPr>
      </w:pPr>
      <w:r>
        <w:rPr>
          <w:rFonts w:ascii="Times New Roman" w:hAnsi="Times New Roman" w:eastAsia="宋体"/>
          <w:b w:val="0"/>
          <w:i w:val="0"/>
          <w:sz w:val="19"/>
        </w:rPr>
        <w:t>本人/本公司【________________】授权【乙方公司名称】在《美国办公室租赁咨询及配套服务主协议》及相关服务订单范围内，以协调人身份代表本人/本公司与房东、物业、broker、共享办公服务商、网络服务商、电话服务商、家具供应商、招聘平台及其他相关第三方进行沟通、预约、询价、资料转发和基础协调。</w:t>
      </w:r>
    </w:p>
    <w:p w14:paraId="6D011D63">
      <w:pPr>
        <w:spacing w:before="0" w:after="80" w:line="259" w:lineRule="auto"/>
        <w:rPr>
          <w:rFonts w:ascii="Times New Roman" w:hAnsi="Times New Roman" w:eastAsia="宋体"/>
        </w:rPr>
      </w:pPr>
      <w:r>
        <w:rPr>
          <w:rFonts w:ascii="Times New Roman" w:hAnsi="Times New Roman" w:eastAsia="宋体"/>
          <w:b w:val="0"/>
          <w:i w:val="0"/>
          <w:color w:val="5A5A5A"/>
          <w:sz w:val="17"/>
        </w:rPr>
        <w:t>I/We, 【________________】, authorize 【Party B Company Name】, within the scope of the U.S. Office Leasing Consulting and Support Services Master Agreement and applicable Order Forms, to act as coordinator to communicate, schedule, inquire, forward documents and provide basic coordination with landlords, property managers, brokers, coworking providers, internet providers, telephone providers, furniture suppliers, recruiting platforms and other relevant third parties on my/our behalf.</w:t>
      </w:r>
    </w:p>
    <w:p w14:paraId="78A43F3E">
      <w:pPr>
        <w:spacing w:before="0" w:after="80" w:line="259" w:lineRule="auto"/>
        <w:rPr>
          <w:rFonts w:ascii="Times New Roman" w:hAnsi="Times New Roman" w:eastAsia="宋体"/>
        </w:rPr>
      </w:pPr>
      <w:r>
        <w:rPr>
          <w:rFonts w:ascii="Times New Roman" w:hAnsi="Times New Roman" w:eastAsia="宋体"/>
          <w:b w:val="0"/>
          <w:i w:val="0"/>
          <w:sz w:val="19"/>
        </w:rPr>
        <w:t>未经本人/本公司另行书面确认，乙方无权代表本人/本公司签署租约、采购合同、服务合同、雇佣合同、银行文件、保险文件、Bond 文件或任何可能导致本人/本公司承担付款、担保或法律义务的文件。</w:t>
      </w:r>
    </w:p>
    <w:p w14:paraId="5CC3B7DC">
      <w:pPr>
        <w:spacing w:before="0" w:after="80" w:line="259" w:lineRule="auto"/>
        <w:rPr>
          <w:rFonts w:ascii="Times New Roman" w:hAnsi="Times New Roman" w:eastAsia="宋体"/>
        </w:rPr>
      </w:pPr>
      <w:r>
        <w:rPr>
          <w:rFonts w:ascii="Times New Roman" w:hAnsi="Times New Roman" w:eastAsia="宋体"/>
          <w:b w:val="0"/>
          <w:i w:val="0"/>
          <w:color w:val="5A5A5A"/>
          <w:sz w:val="17"/>
        </w:rPr>
        <w:t>Without my/our separate written confirmation, Party B is not authorized to sign any lease, purchase agreement, service agreement, employment agreement, bank document, insurance document, Bond document or any document that may create payment, guarantee or legal obligations for me/us.</w:t>
      </w:r>
    </w:p>
    <w:p w14:paraId="030AB6A4">
      <w:pPr>
        <w:spacing w:before="160" w:after="80" w:line="259" w:lineRule="auto"/>
        <w:rPr>
          <w:rFonts w:ascii="Times New Roman" w:hAnsi="Times New Roman" w:eastAsia="宋体"/>
        </w:rPr>
      </w:pPr>
      <w:r>
        <w:rPr>
          <w:rFonts w:ascii="Times New Roman" w:hAnsi="Times New Roman" w:eastAsia="宋体"/>
          <w:b w:val="0"/>
          <w:i w:val="0"/>
          <w:sz w:val="19"/>
        </w:rPr>
        <w:t>授权期限 / Authorization Term：自 __________ 至 __________</w:t>
      </w:r>
    </w:p>
    <w:p w14:paraId="138D2E3F">
      <w:pPr>
        <w:spacing w:before="0" w:after="80" w:line="259" w:lineRule="auto"/>
        <w:rPr>
          <w:rFonts w:ascii="Times New Roman" w:hAnsi="Times New Roman" w:eastAsia="宋体"/>
        </w:rPr>
      </w:pPr>
      <w:r>
        <w:rPr>
          <w:rFonts w:ascii="Times New Roman" w:hAnsi="Times New Roman" w:eastAsia="宋体"/>
          <w:b w:val="0"/>
          <w:i w:val="0"/>
          <w:sz w:val="19"/>
        </w:rPr>
        <w:t>授权方名称 / Authorizing Party: ______________________________</w:t>
      </w:r>
    </w:p>
    <w:p w14:paraId="56C6F134">
      <w:pPr>
        <w:spacing w:before="0" w:after="80" w:line="259" w:lineRule="auto"/>
        <w:rPr>
          <w:rFonts w:ascii="Times New Roman" w:hAnsi="Times New Roman" w:eastAsia="宋体"/>
        </w:rPr>
      </w:pPr>
      <w:r>
        <w:rPr>
          <w:rFonts w:ascii="Times New Roman" w:hAnsi="Times New Roman" w:eastAsia="宋体"/>
          <w:b w:val="0"/>
          <w:i w:val="0"/>
          <w:sz w:val="19"/>
        </w:rPr>
        <w:t>授权代表 / Authorized Representative: ______________________________</w:t>
      </w:r>
    </w:p>
    <w:p w14:paraId="0D3C919A">
      <w:pPr>
        <w:spacing w:before="0" w:after="80" w:line="259" w:lineRule="auto"/>
        <w:rPr>
          <w:rFonts w:ascii="Times New Roman" w:hAnsi="Times New Roman" w:eastAsia="宋体"/>
        </w:rPr>
      </w:pPr>
      <w:r>
        <w:rPr>
          <w:rFonts w:ascii="Times New Roman" w:hAnsi="Times New Roman" w:eastAsia="宋体"/>
          <w:b w:val="0"/>
          <w:i w:val="0"/>
          <w:sz w:val="19"/>
        </w:rPr>
        <w:t>签字/盖章 / Signature/Seal: ______________________________</w:t>
      </w:r>
    </w:p>
    <w:p w14:paraId="6C900997">
      <w:pPr>
        <w:spacing w:before="0" w:after="80" w:line="259" w:lineRule="auto"/>
        <w:rPr>
          <w:rFonts w:ascii="Times New Roman" w:hAnsi="Times New Roman" w:eastAsia="宋体"/>
          <w:b w:val="0"/>
          <w:i w:val="0"/>
          <w:sz w:val="19"/>
        </w:rPr>
      </w:pPr>
      <w:r>
        <w:rPr>
          <w:rFonts w:ascii="Times New Roman" w:hAnsi="Times New Roman" w:eastAsia="宋体"/>
          <w:b w:val="0"/>
          <w:i w:val="0"/>
          <w:sz w:val="19"/>
        </w:rPr>
        <w:t>日期 / Date: ______________________________</w:t>
      </w:r>
      <w:r>
        <w:rPr>
          <w:rFonts w:ascii="Times New Roman" w:hAnsi="Times New Roman" w:eastAsia="宋体"/>
          <w:b w:val="0"/>
          <w:i w:val="0"/>
          <w:sz w:val="19"/>
        </w:rPr>
        <w:br w:type="textWrapping"/>
      </w:r>
    </w:p>
    <w:p w14:paraId="6B82D5F7">
      <w:pPr>
        <w:spacing w:before="0" w:after="80" w:line="259" w:lineRule="auto"/>
        <w:rPr>
          <w:rFonts w:ascii="Times New Roman" w:hAnsi="Times New Roman" w:eastAsia="宋体"/>
          <w:b w:val="0"/>
          <w:i w:val="0"/>
          <w:sz w:val="19"/>
        </w:rPr>
      </w:pPr>
    </w:p>
    <w:p w14:paraId="071A7DAB">
      <w:pPr>
        <w:spacing w:before="0" w:after="80" w:line="259" w:lineRule="auto"/>
        <w:rPr>
          <w:rFonts w:ascii="Times New Roman" w:hAnsi="Times New Roman" w:eastAsia="宋体"/>
          <w:b w:val="0"/>
          <w:i w:val="0"/>
          <w:sz w:val="19"/>
        </w:rPr>
      </w:pPr>
    </w:p>
    <w:p w14:paraId="70EF04C5">
      <w:pPr>
        <w:spacing w:before="0" w:after="80" w:line="259" w:lineRule="auto"/>
        <w:rPr>
          <w:rFonts w:ascii="Times New Roman" w:hAnsi="Times New Roman" w:eastAsia="宋体"/>
          <w:b w:val="0"/>
          <w:i w:val="0"/>
          <w:sz w:val="19"/>
        </w:rPr>
      </w:pPr>
    </w:p>
    <w:p w14:paraId="6F2AB52A">
      <w:pPr>
        <w:spacing w:before="0" w:after="80" w:line="259" w:lineRule="auto"/>
        <w:rPr>
          <w:rFonts w:ascii="Times New Roman" w:hAnsi="Times New Roman" w:eastAsia="宋体"/>
          <w:b w:val="0"/>
          <w:i w:val="0"/>
          <w:sz w:val="19"/>
        </w:rPr>
      </w:pPr>
      <w:r>
        <w:rPr>
          <w:rFonts w:ascii="Times New Roman" w:hAnsi="Times New Roman" w:eastAsia="宋体"/>
          <w:b w:val="0"/>
          <w:i w:val="0"/>
          <w:sz w:val="19"/>
        </w:rPr>
        <w:t xml:space="preserve">甲方公司名称：__________________________  </w:t>
      </w:r>
    </w:p>
    <w:p w14:paraId="3E5BF305">
      <w:pPr>
        <w:spacing w:before="0" w:after="80" w:line="259" w:lineRule="auto"/>
        <w:rPr>
          <w:rFonts w:ascii="Times New Roman" w:hAnsi="Times New Roman" w:eastAsia="宋体"/>
          <w:b w:val="0"/>
          <w:i w:val="0"/>
          <w:sz w:val="19"/>
        </w:rPr>
      </w:pPr>
      <w:r>
        <w:rPr>
          <w:rFonts w:ascii="Times New Roman" w:hAnsi="Times New Roman" w:eastAsia="宋体"/>
          <w:b w:val="0"/>
          <w:i w:val="0"/>
          <w:sz w:val="19"/>
        </w:rPr>
        <w:t>公司法人：__________________________</w:t>
      </w:r>
      <w:r>
        <w:rPr>
          <w:rFonts w:ascii="Times New Roman" w:hAnsi="Times New Roman" w:eastAsia="宋体"/>
          <w:b w:val="0"/>
          <w:i w:val="0"/>
          <w:sz w:val="19"/>
        </w:rPr>
        <w:br w:type="textWrapping"/>
      </w:r>
      <w:r>
        <w:rPr>
          <w:rFonts w:ascii="Times New Roman" w:hAnsi="Times New Roman" w:eastAsia="宋体"/>
          <w:b w:val="0"/>
          <w:i w:val="0"/>
          <w:sz w:val="19"/>
        </w:rPr>
        <w:t xml:space="preserve">甲方签字人：__________________________  </w:t>
      </w:r>
    </w:p>
    <w:p w14:paraId="0BCF2F49">
      <w:pPr>
        <w:spacing w:before="0" w:after="80" w:line="259" w:lineRule="auto"/>
        <w:rPr>
          <w:rFonts w:ascii="Times New Roman" w:hAnsi="Times New Roman" w:eastAsia="宋体"/>
          <w:b w:val="0"/>
          <w:i w:val="0"/>
          <w:sz w:val="19"/>
        </w:rPr>
      </w:pPr>
      <w:r>
        <w:rPr>
          <w:rFonts w:ascii="Times New Roman" w:hAnsi="Times New Roman" w:eastAsia="宋体"/>
          <w:b w:val="0"/>
          <w:i w:val="0"/>
          <w:sz w:val="19"/>
        </w:rPr>
        <w:t xml:space="preserve">签字/盖章：________________  </w:t>
      </w:r>
    </w:p>
    <w:p w14:paraId="427BC4F7">
      <w:pPr>
        <w:spacing w:before="0" w:after="80" w:line="259" w:lineRule="auto"/>
        <w:rPr>
          <w:rFonts w:ascii="Times New Roman" w:hAnsi="Times New Roman" w:eastAsia="宋体"/>
          <w:b w:val="0"/>
          <w:i w:val="0"/>
          <w:sz w:val="19"/>
        </w:rPr>
      </w:pPr>
      <w:r>
        <w:rPr>
          <w:rFonts w:ascii="Times New Roman" w:hAnsi="Times New Roman" w:eastAsia="宋体"/>
          <w:b w:val="0"/>
          <w:i w:val="0"/>
          <w:sz w:val="19"/>
        </w:rPr>
        <w:t>日期：______________</w:t>
      </w:r>
      <w:r>
        <w:rPr>
          <w:rFonts w:ascii="Times New Roman" w:hAnsi="Times New Roman" w:eastAsia="宋体"/>
          <w:b w:val="0"/>
          <w:i w:val="0"/>
          <w:sz w:val="19"/>
        </w:rPr>
        <w:br w:type="textWrapping"/>
      </w:r>
    </w:p>
    <w:p w14:paraId="366775BC">
      <w:pPr>
        <w:spacing w:before="0" w:after="80" w:line="259" w:lineRule="auto"/>
        <w:rPr>
          <w:rFonts w:ascii="Times New Roman" w:hAnsi="Times New Roman" w:eastAsia="宋体"/>
          <w:b w:val="0"/>
          <w:i w:val="0"/>
          <w:sz w:val="19"/>
        </w:rPr>
      </w:pPr>
    </w:p>
    <w:p w14:paraId="3C52F5E3">
      <w:pPr>
        <w:spacing w:before="0" w:after="80" w:line="259" w:lineRule="auto"/>
        <w:rPr>
          <w:rFonts w:ascii="Times New Roman" w:hAnsi="Times New Roman" w:eastAsia="宋体"/>
          <w:b w:val="0"/>
          <w:i w:val="0"/>
          <w:sz w:val="19"/>
        </w:rPr>
      </w:pPr>
      <w:r>
        <w:rPr>
          <w:rFonts w:ascii="Times New Roman" w:hAnsi="Times New Roman" w:eastAsia="宋体"/>
          <w:b w:val="0"/>
          <w:i w:val="0"/>
          <w:sz w:val="19"/>
        </w:rPr>
        <w:br w:type="textWrapping"/>
      </w:r>
      <w:r>
        <w:rPr>
          <w:rFonts w:ascii="Times New Roman" w:hAnsi="Times New Roman" w:eastAsia="宋体"/>
          <w:b w:val="0"/>
          <w:i w:val="0"/>
          <w:sz w:val="19"/>
        </w:rPr>
        <w:t xml:space="preserve">乙方公司名称：__________________________  </w:t>
      </w:r>
    </w:p>
    <w:p w14:paraId="37D65F0B">
      <w:pPr>
        <w:spacing w:before="0" w:after="80" w:line="259" w:lineRule="auto"/>
        <w:rPr>
          <w:rFonts w:ascii="Times New Roman" w:hAnsi="Times New Roman" w:eastAsia="宋体"/>
          <w:b w:val="0"/>
          <w:i w:val="0"/>
          <w:sz w:val="19"/>
        </w:rPr>
      </w:pPr>
      <w:r>
        <w:rPr>
          <w:rFonts w:ascii="Times New Roman" w:hAnsi="Times New Roman" w:eastAsia="宋体"/>
          <w:b w:val="0"/>
          <w:i w:val="0"/>
          <w:sz w:val="19"/>
        </w:rPr>
        <w:t>公司法人：__________________________</w:t>
      </w:r>
      <w:r>
        <w:rPr>
          <w:rFonts w:ascii="Times New Roman" w:hAnsi="Times New Roman" w:eastAsia="宋体"/>
          <w:b w:val="0"/>
          <w:i w:val="0"/>
          <w:sz w:val="19"/>
        </w:rPr>
        <w:br w:type="textWrapping"/>
      </w:r>
      <w:r>
        <w:rPr>
          <w:rFonts w:ascii="Times New Roman" w:hAnsi="Times New Roman" w:eastAsia="宋体"/>
          <w:b w:val="0"/>
          <w:i w:val="0"/>
          <w:sz w:val="19"/>
        </w:rPr>
        <w:t xml:space="preserve">乙方签字人：__________________________ </w:t>
      </w:r>
    </w:p>
    <w:p w14:paraId="1EC797AC">
      <w:pPr>
        <w:spacing w:before="0" w:after="80" w:line="259" w:lineRule="auto"/>
        <w:rPr>
          <w:rFonts w:ascii="Times New Roman" w:hAnsi="Times New Roman" w:eastAsia="宋体"/>
          <w:b w:val="0"/>
          <w:i w:val="0"/>
          <w:sz w:val="19"/>
        </w:rPr>
      </w:pPr>
      <w:r>
        <w:rPr>
          <w:rFonts w:ascii="Times New Roman" w:hAnsi="Times New Roman" w:eastAsia="宋体"/>
          <w:b w:val="0"/>
          <w:i w:val="0"/>
          <w:sz w:val="19"/>
        </w:rPr>
        <w:t xml:space="preserve"> 签字/盖章：________________ </w:t>
      </w:r>
    </w:p>
    <w:p w14:paraId="2D3E5185">
      <w:pPr>
        <w:spacing w:before="0" w:after="80" w:line="259" w:lineRule="auto"/>
        <w:rPr>
          <w:rFonts w:ascii="Times New Roman" w:hAnsi="Times New Roman" w:eastAsia="宋体"/>
          <w:b w:val="0"/>
          <w:i w:val="0"/>
          <w:sz w:val="19"/>
        </w:rPr>
      </w:pPr>
      <w:r>
        <w:rPr>
          <w:rFonts w:ascii="Times New Roman" w:hAnsi="Times New Roman" w:eastAsia="宋体"/>
          <w:b w:val="0"/>
          <w:i w:val="0"/>
          <w:sz w:val="19"/>
        </w:rPr>
        <w:t xml:space="preserve"> 日期：______________</w:t>
      </w:r>
    </w:p>
    <w:p w14:paraId="0A8F1DDD">
      <w:pPr>
        <w:spacing w:before="0" w:after="80" w:line="259" w:lineRule="auto"/>
        <w:rPr>
          <w:rFonts w:ascii="Times New Roman" w:hAnsi="Times New Roman" w:eastAsia="宋体"/>
          <w:b w:val="0"/>
          <w:i w:val="0"/>
          <w:sz w:val="19"/>
        </w:rPr>
      </w:pPr>
    </w:p>
    <w:sectPr>
      <w:pgSz w:w="12240" w:h="15840"/>
      <w:pgMar w:top="936" w:right="1008" w:bottom="936" w:left="100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Noto Sans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0EAD"/>
    <w:rsid w:val="0029639D"/>
    <w:rsid w:val="00326F90"/>
    <w:rsid w:val="007F27CB"/>
    <w:rsid w:val="008B1170"/>
    <w:rsid w:val="009E5347"/>
    <w:rsid w:val="00AA1D8D"/>
    <w:rsid w:val="00B47730"/>
    <w:rsid w:val="00C823C4"/>
    <w:rsid w:val="00CB0664"/>
    <w:rsid w:val="00FC693F"/>
    <w:rsid w:val="01267613"/>
    <w:rsid w:val="012F41F1"/>
    <w:rsid w:val="01AF5332"/>
    <w:rsid w:val="01C506B1"/>
    <w:rsid w:val="01D37272"/>
    <w:rsid w:val="023D293E"/>
    <w:rsid w:val="02EB239A"/>
    <w:rsid w:val="03127926"/>
    <w:rsid w:val="03411FB9"/>
    <w:rsid w:val="035241C7"/>
    <w:rsid w:val="059E7B97"/>
    <w:rsid w:val="05AD3936"/>
    <w:rsid w:val="06093262"/>
    <w:rsid w:val="0616597F"/>
    <w:rsid w:val="06585F98"/>
    <w:rsid w:val="06622973"/>
    <w:rsid w:val="066F069C"/>
    <w:rsid w:val="068E5516"/>
    <w:rsid w:val="069C40D7"/>
    <w:rsid w:val="07ED0962"/>
    <w:rsid w:val="082A3964"/>
    <w:rsid w:val="084F5179"/>
    <w:rsid w:val="08843074"/>
    <w:rsid w:val="08E6788B"/>
    <w:rsid w:val="09B47989"/>
    <w:rsid w:val="09B6397C"/>
    <w:rsid w:val="09D122E9"/>
    <w:rsid w:val="09DD7245"/>
    <w:rsid w:val="0A314B36"/>
    <w:rsid w:val="0A92134D"/>
    <w:rsid w:val="0AAF1EFF"/>
    <w:rsid w:val="0AE0030A"/>
    <w:rsid w:val="0AF02C43"/>
    <w:rsid w:val="0B2E376B"/>
    <w:rsid w:val="0B350656"/>
    <w:rsid w:val="0CF602B9"/>
    <w:rsid w:val="0D42705A"/>
    <w:rsid w:val="0D7511DD"/>
    <w:rsid w:val="0E26697C"/>
    <w:rsid w:val="0EA55AF2"/>
    <w:rsid w:val="0EB126E9"/>
    <w:rsid w:val="0F9242C9"/>
    <w:rsid w:val="10022AD1"/>
    <w:rsid w:val="101747CE"/>
    <w:rsid w:val="105E4FFE"/>
    <w:rsid w:val="107E2A9F"/>
    <w:rsid w:val="10CB7366"/>
    <w:rsid w:val="11427629"/>
    <w:rsid w:val="115413FF"/>
    <w:rsid w:val="12492C39"/>
    <w:rsid w:val="12CA3D79"/>
    <w:rsid w:val="13001549"/>
    <w:rsid w:val="13741F37"/>
    <w:rsid w:val="1393060F"/>
    <w:rsid w:val="139B74C4"/>
    <w:rsid w:val="13C702B9"/>
    <w:rsid w:val="140E413A"/>
    <w:rsid w:val="143D585F"/>
    <w:rsid w:val="14847F58"/>
    <w:rsid w:val="14C34F24"/>
    <w:rsid w:val="15455939"/>
    <w:rsid w:val="154A2F50"/>
    <w:rsid w:val="16027CCE"/>
    <w:rsid w:val="163559AE"/>
    <w:rsid w:val="166167A3"/>
    <w:rsid w:val="17FF2717"/>
    <w:rsid w:val="18267CA4"/>
    <w:rsid w:val="18493992"/>
    <w:rsid w:val="18583BD5"/>
    <w:rsid w:val="18C33745"/>
    <w:rsid w:val="19550115"/>
    <w:rsid w:val="19A370D2"/>
    <w:rsid w:val="1A554870"/>
    <w:rsid w:val="1AC27A2C"/>
    <w:rsid w:val="1B7F1479"/>
    <w:rsid w:val="1B8C2514"/>
    <w:rsid w:val="1CBD66FD"/>
    <w:rsid w:val="1DB00010"/>
    <w:rsid w:val="1DFE6FCD"/>
    <w:rsid w:val="1E28404A"/>
    <w:rsid w:val="1E2C58E8"/>
    <w:rsid w:val="1EDC730E"/>
    <w:rsid w:val="1F705CA9"/>
    <w:rsid w:val="1FFB7C68"/>
    <w:rsid w:val="1FFE32B4"/>
    <w:rsid w:val="20232D1B"/>
    <w:rsid w:val="206F41B2"/>
    <w:rsid w:val="20AF45AF"/>
    <w:rsid w:val="21584C46"/>
    <w:rsid w:val="21A80985"/>
    <w:rsid w:val="21AF0D0A"/>
    <w:rsid w:val="22617B2B"/>
    <w:rsid w:val="233F60BE"/>
    <w:rsid w:val="23515DF1"/>
    <w:rsid w:val="23DE58D7"/>
    <w:rsid w:val="23FE1AD5"/>
    <w:rsid w:val="24707475"/>
    <w:rsid w:val="24816262"/>
    <w:rsid w:val="24E707BB"/>
    <w:rsid w:val="25441769"/>
    <w:rsid w:val="259049AF"/>
    <w:rsid w:val="25BC18EC"/>
    <w:rsid w:val="25CB1E8B"/>
    <w:rsid w:val="267E66CF"/>
    <w:rsid w:val="26DB7EAB"/>
    <w:rsid w:val="27286E69"/>
    <w:rsid w:val="27754DF7"/>
    <w:rsid w:val="278A3680"/>
    <w:rsid w:val="27914A0E"/>
    <w:rsid w:val="27AE55C0"/>
    <w:rsid w:val="27CC383F"/>
    <w:rsid w:val="27D019DA"/>
    <w:rsid w:val="27FC457D"/>
    <w:rsid w:val="2927387C"/>
    <w:rsid w:val="29673C78"/>
    <w:rsid w:val="299B6018"/>
    <w:rsid w:val="29E54815"/>
    <w:rsid w:val="2A067935"/>
    <w:rsid w:val="2A230DAE"/>
    <w:rsid w:val="2A4D774F"/>
    <w:rsid w:val="2A7725E1"/>
    <w:rsid w:val="2AD57308"/>
    <w:rsid w:val="2AFD6373"/>
    <w:rsid w:val="2BDD0222"/>
    <w:rsid w:val="2BFB2D9E"/>
    <w:rsid w:val="2C8B2374"/>
    <w:rsid w:val="2CB43679"/>
    <w:rsid w:val="2D99286E"/>
    <w:rsid w:val="2DAC07F4"/>
    <w:rsid w:val="2DCE076A"/>
    <w:rsid w:val="2E266A28"/>
    <w:rsid w:val="2E5642BC"/>
    <w:rsid w:val="2E7806D6"/>
    <w:rsid w:val="2E886D69"/>
    <w:rsid w:val="2EAF7ABA"/>
    <w:rsid w:val="2F4D3910"/>
    <w:rsid w:val="2F6A44C2"/>
    <w:rsid w:val="30E958BB"/>
    <w:rsid w:val="310E0E7D"/>
    <w:rsid w:val="31CF4AB1"/>
    <w:rsid w:val="31D67BED"/>
    <w:rsid w:val="31E00A6C"/>
    <w:rsid w:val="32452FC5"/>
    <w:rsid w:val="327318E0"/>
    <w:rsid w:val="32C043F9"/>
    <w:rsid w:val="33857B1D"/>
    <w:rsid w:val="346F257B"/>
    <w:rsid w:val="35004F81"/>
    <w:rsid w:val="355F614C"/>
    <w:rsid w:val="356D6ABA"/>
    <w:rsid w:val="357D65D2"/>
    <w:rsid w:val="35867B7C"/>
    <w:rsid w:val="36EE3C2B"/>
    <w:rsid w:val="371511B8"/>
    <w:rsid w:val="37F05781"/>
    <w:rsid w:val="38712C7F"/>
    <w:rsid w:val="39311BAD"/>
    <w:rsid w:val="39537D75"/>
    <w:rsid w:val="395D72F1"/>
    <w:rsid w:val="3A267238"/>
    <w:rsid w:val="3AEE41FA"/>
    <w:rsid w:val="3AEF1D20"/>
    <w:rsid w:val="3B021A53"/>
    <w:rsid w:val="3B0A0908"/>
    <w:rsid w:val="3B0F4170"/>
    <w:rsid w:val="3B293484"/>
    <w:rsid w:val="3B7B1805"/>
    <w:rsid w:val="3BB865B6"/>
    <w:rsid w:val="3C3703A8"/>
    <w:rsid w:val="3C504A40"/>
    <w:rsid w:val="3CF25AF7"/>
    <w:rsid w:val="3D6A38DF"/>
    <w:rsid w:val="3E1F0B6E"/>
    <w:rsid w:val="3E216694"/>
    <w:rsid w:val="3E295549"/>
    <w:rsid w:val="3F6525B0"/>
    <w:rsid w:val="3FA7706D"/>
    <w:rsid w:val="3FCE6ABE"/>
    <w:rsid w:val="4037219F"/>
    <w:rsid w:val="40464190"/>
    <w:rsid w:val="4061721C"/>
    <w:rsid w:val="40721429"/>
    <w:rsid w:val="409749EB"/>
    <w:rsid w:val="40EA5463"/>
    <w:rsid w:val="412A3AB2"/>
    <w:rsid w:val="413606A8"/>
    <w:rsid w:val="415E19AD"/>
    <w:rsid w:val="41984EBF"/>
    <w:rsid w:val="41AE3884"/>
    <w:rsid w:val="42905B96"/>
    <w:rsid w:val="430F2F5F"/>
    <w:rsid w:val="437454B8"/>
    <w:rsid w:val="439A3786"/>
    <w:rsid w:val="43D1290A"/>
    <w:rsid w:val="44254A04"/>
    <w:rsid w:val="44A8366B"/>
    <w:rsid w:val="44B10046"/>
    <w:rsid w:val="44F41584"/>
    <w:rsid w:val="453F5652"/>
    <w:rsid w:val="45513D03"/>
    <w:rsid w:val="45B16C44"/>
    <w:rsid w:val="46001285"/>
    <w:rsid w:val="462E5DF2"/>
    <w:rsid w:val="464E3D9E"/>
    <w:rsid w:val="46537607"/>
    <w:rsid w:val="467A1037"/>
    <w:rsid w:val="4740402F"/>
    <w:rsid w:val="478B2DD0"/>
    <w:rsid w:val="47B161FD"/>
    <w:rsid w:val="489108BA"/>
    <w:rsid w:val="48AF2AEE"/>
    <w:rsid w:val="48CE7418"/>
    <w:rsid w:val="490C7F41"/>
    <w:rsid w:val="49296D45"/>
    <w:rsid w:val="496B4C67"/>
    <w:rsid w:val="49BE123B"/>
    <w:rsid w:val="4A301A0D"/>
    <w:rsid w:val="4A404346"/>
    <w:rsid w:val="4AC97E97"/>
    <w:rsid w:val="4B0610EB"/>
    <w:rsid w:val="4B171F06"/>
    <w:rsid w:val="4B4006BD"/>
    <w:rsid w:val="4B5C6F5D"/>
    <w:rsid w:val="4B647BC0"/>
    <w:rsid w:val="4C080E93"/>
    <w:rsid w:val="4C1B0BC7"/>
    <w:rsid w:val="4C7D362F"/>
    <w:rsid w:val="4C9170DB"/>
    <w:rsid w:val="4C9269AF"/>
    <w:rsid w:val="4CBB4158"/>
    <w:rsid w:val="4D1F0243"/>
    <w:rsid w:val="4D6E0B97"/>
    <w:rsid w:val="4DA42E3E"/>
    <w:rsid w:val="4E9609D8"/>
    <w:rsid w:val="4E9904C8"/>
    <w:rsid w:val="4F560168"/>
    <w:rsid w:val="500424AF"/>
    <w:rsid w:val="50AF279A"/>
    <w:rsid w:val="50CC248F"/>
    <w:rsid w:val="50E0418D"/>
    <w:rsid w:val="50FE0AB7"/>
    <w:rsid w:val="512A5036"/>
    <w:rsid w:val="52546BE0"/>
    <w:rsid w:val="527C1C93"/>
    <w:rsid w:val="529F5982"/>
    <w:rsid w:val="52FC2DD4"/>
    <w:rsid w:val="52FC4B82"/>
    <w:rsid w:val="537E1A3B"/>
    <w:rsid w:val="54662BFB"/>
    <w:rsid w:val="548E3F00"/>
    <w:rsid w:val="550541C2"/>
    <w:rsid w:val="55410F72"/>
    <w:rsid w:val="55447A06"/>
    <w:rsid w:val="56464A92"/>
    <w:rsid w:val="56F52014"/>
    <w:rsid w:val="57202AA2"/>
    <w:rsid w:val="57297DEA"/>
    <w:rsid w:val="57BD0D84"/>
    <w:rsid w:val="57C53081"/>
    <w:rsid w:val="57E14298"/>
    <w:rsid w:val="57E502DB"/>
    <w:rsid w:val="58692CBA"/>
    <w:rsid w:val="59644A3A"/>
    <w:rsid w:val="5AD54636"/>
    <w:rsid w:val="5B505E97"/>
    <w:rsid w:val="5C425CFC"/>
    <w:rsid w:val="5C966047"/>
    <w:rsid w:val="5D30024A"/>
    <w:rsid w:val="5D443CF5"/>
    <w:rsid w:val="5D9702C9"/>
    <w:rsid w:val="5E9F021B"/>
    <w:rsid w:val="5EDB41E5"/>
    <w:rsid w:val="5EE65064"/>
    <w:rsid w:val="5F61293D"/>
    <w:rsid w:val="5F926F9A"/>
    <w:rsid w:val="606D13C6"/>
    <w:rsid w:val="60AC408B"/>
    <w:rsid w:val="60E27AAD"/>
    <w:rsid w:val="6109328C"/>
    <w:rsid w:val="61447E20"/>
    <w:rsid w:val="614C3178"/>
    <w:rsid w:val="623E51B7"/>
    <w:rsid w:val="623F4DBD"/>
    <w:rsid w:val="62467BC8"/>
    <w:rsid w:val="63AB687C"/>
    <w:rsid w:val="64D227E6"/>
    <w:rsid w:val="652E295D"/>
    <w:rsid w:val="65423E64"/>
    <w:rsid w:val="65956E9C"/>
    <w:rsid w:val="65B03CD6"/>
    <w:rsid w:val="65FF07B9"/>
    <w:rsid w:val="66382D93"/>
    <w:rsid w:val="66894448"/>
    <w:rsid w:val="67226E55"/>
    <w:rsid w:val="67BB4BB4"/>
    <w:rsid w:val="68784853"/>
    <w:rsid w:val="68907DEF"/>
    <w:rsid w:val="68A11FFC"/>
    <w:rsid w:val="68B161D3"/>
    <w:rsid w:val="68C04067"/>
    <w:rsid w:val="699E02E9"/>
    <w:rsid w:val="6A2B4273"/>
    <w:rsid w:val="6B264A3A"/>
    <w:rsid w:val="6B7E3F6B"/>
    <w:rsid w:val="6BD10E4A"/>
    <w:rsid w:val="6BDB4810"/>
    <w:rsid w:val="6BEC358E"/>
    <w:rsid w:val="6C47110C"/>
    <w:rsid w:val="6D3B2D83"/>
    <w:rsid w:val="6D747CDF"/>
    <w:rsid w:val="6D967C55"/>
    <w:rsid w:val="6DC42A14"/>
    <w:rsid w:val="6DCF13B9"/>
    <w:rsid w:val="6DE42A13"/>
    <w:rsid w:val="6E162B44"/>
    <w:rsid w:val="6F0D03EB"/>
    <w:rsid w:val="6F2B0871"/>
    <w:rsid w:val="6F437969"/>
    <w:rsid w:val="6F4831D1"/>
    <w:rsid w:val="6F6C2EC0"/>
    <w:rsid w:val="6F7D6EFF"/>
    <w:rsid w:val="6FD20CED"/>
    <w:rsid w:val="70182BA3"/>
    <w:rsid w:val="706F478E"/>
    <w:rsid w:val="70B11D44"/>
    <w:rsid w:val="70C247CF"/>
    <w:rsid w:val="70F829D5"/>
    <w:rsid w:val="71D83356"/>
    <w:rsid w:val="724E6D50"/>
    <w:rsid w:val="7349576A"/>
    <w:rsid w:val="735F6D3B"/>
    <w:rsid w:val="73A11102"/>
    <w:rsid w:val="741C3268"/>
    <w:rsid w:val="74620891"/>
    <w:rsid w:val="747B1953"/>
    <w:rsid w:val="75703482"/>
    <w:rsid w:val="75C86E1A"/>
    <w:rsid w:val="75FC2F67"/>
    <w:rsid w:val="765406AD"/>
    <w:rsid w:val="765E7A9A"/>
    <w:rsid w:val="767B0330"/>
    <w:rsid w:val="76D35A76"/>
    <w:rsid w:val="76F36C49"/>
    <w:rsid w:val="77071BC4"/>
    <w:rsid w:val="772A140E"/>
    <w:rsid w:val="774A385E"/>
    <w:rsid w:val="775F37AE"/>
    <w:rsid w:val="77BC650A"/>
    <w:rsid w:val="780F6F82"/>
    <w:rsid w:val="783C3AEF"/>
    <w:rsid w:val="78B6564F"/>
    <w:rsid w:val="7908577F"/>
    <w:rsid w:val="791F31F5"/>
    <w:rsid w:val="7A044199"/>
    <w:rsid w:val="7AAF2356"/>
    <w:rsid w:val="7AD93877"/>
    <w:rsid w:val="7B446F42"/>
    <w:rsid w:val="7B566C76"/>
    <w:rsid w:val="7B5B428C"/>
    <w:rsid w:val="7B5D1DB2"/>
    <w:rsid w:val="7BE129E3"/>
    <w:rsid w:val="7BE75B20"/>
    <w:rsid w:val="7CF17FFD"/>
    <w:rsid w:val="7D0A41BC"/>
    <w:rsid w:val="7D6531A0"/>
    <w:rsid w:val="7D782ED3"/>
    <w:rsid w:val="7E086FD3"/>
    <w:rsid w:val="7E3A2DCB"/>
    <w:rsid w:val="7E494870"/>
    <w:rsid w:val="7EDA196C"/>
    <w:rsid w:val="7F5E259D"/>
    <w:rsid w:val="7F8C05E4"/>
    <w:rsid w:val="7FDA7E75"/>
    <w:rsid w:val="7FF57D5C"/>
    <w:rsid w:val="7FFF5B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Noto Sans CJK SC" w:hAnsi="Noto Sans CJK SC" w:eastAsia="Noto Sans CJK SC" w:cstheme="minorBidi"/>
      <w:sz w:val="19"/>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1F4E79"/>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1F4E79"/>
      <w:sz w:val="26"/>
      <w:szCs w:val="26"/>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1F4E79"/>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15333</Words>
  <Characters>41770</Characters>
  <Lines>0</Lines>
  <Paragraphs>0</Paragraphs>
  <TotalTime>4</TotalTime>
  <ScaleCrop>false</ScaleCrop>
  <LinksUpToDate>false</LinksUpToDate>
  <CharactersWithSpaces>46911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深圳嘉欣姐</dc:creator>
  <cp:lastModifiedBy>深圳嘉欣姐</cp:lastModifiedBy>
  <dcterms:modified xsi:type="dcterms:W3CDTF">2026-05-07T10:17:52Z</dcterms:modified>
  <dc:title>美国办公室租赁咨询及配套服务主协议（增强版）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eyJoZGlkIjoiYjJjOTQxYzhjODMyMDAzZmE0MDJkMWFkNmJlNDkwYTUiLCJ1c2VySWQiOiIxMTM1NjAzNzQ4In0=</vt:lpwstr>
  </property>
  <property fmtid="{D5CDD505-2E9C-101B-9397-08002B2CF9AE}" pid="3" name="KSOProductBuildVer">
    <vt:lpwstr>2052-12.1.0.25865</vt:lpwstr>
  </property>
  <property fmtid="{D5CDD505-2E9C-101B-9397-08002B2CF9AE}" pid="4" name="ICV">
    <vt:lpwstr>128069AEB8BD4ABDB60B0723A644C408_13</vt:lpwstr>
  </property>
</Properties>
</file>